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DDF6" w14:textId="6B13C8FC" w:rsidR="000A4F8F" w:rsidRPr="000A4F8F" w:rsidRDefault="000A4F8F" w:rsidP="000A4F8F">
      <w:pPr>
        <w:pStyle w:val="NormalWeb"/>
        <w:jc w:val="center"/>
        <w:rPr>
          <w:rFonts w:ascii="Arial" w:hAnsi="Arial" w:cs="Arial"/>
          <w:b/>
          <w:bCs/>
          <w:color w:val="000000" w:themeColor="text1"/>
          <w:lang w:val="lt-LT"/>
        </w:rPr>
      </w:pPr>
      <w:r w:rsidRPr="000A4F8F">
        <w:rPr>
          <w:rFonts w:ascii="Arial" w:hAnsi="Arial" w:cs="Arial"/>
          <w:b/>
          <w:bCs/>
          <w:color w:val="000000" w:themeColor="text1"/>
          <w:lang w:val="lt-LT"/>
        </w:rPr>
        <w:t xml:space="preserve">Pamokos planas </w:t>
      </w:r>
    </w:p>
    <w:p w14:paraId="56695E99" w14:textId="77777777" w:rsidR="007A46F6" w:rsidRPr="000A4F8F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Pamokos pavadinimas:</w:t>
      </w:r>
    </w:p>
    <w:p w14:paraId="235EEDA6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Ryšiai, kurie palaiko gyvybę</w:t>
      </w:r>
    </w:p>
    <w:p w14:paraId="0BCFB986" w14:textId="77777777" w:rsidR="007A46F6" w:rsidRPr="000A4F8F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Klasė:</w:t>
      </w:r>
    </w:p>
    <w:p w14:paraId="3B0CF058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8 klasė</w:t>
      </w:r>
    </w:p>
    <w:p w14:paraId="7A6D2F51" w14:textId="77777777" w:rsidR="007A46F6" w:rsidRPr="000A4F8F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Integracija:</w:t>
      </w:r>
    </w:p>
    <w:p w14:paraId="49BD1DFA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Biologija + Etika + Lietuvių kalba (refleksija)</w:t>
      </w:r>
    </w:p>
    <w:p w14:paraId="7733DAB5" w14:textId="77777777" w:rsidR="007A46F6" w:rsidRPr="000A4F8F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Pamokos vieta:</w:t>
      </w:r>
    </w:p>
    <w:p w14:paraId="1B5A3842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Bernardinų sodas, Vilnius</w:t>
      </w:r>
    </w:p>
    <w:p w14:paraId="6F2D0208" w14:textId="77777777" w:rsidR="007A46F6" w:rsidRPr="000A4F8F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Pamokos tikslas:</w:t>
      </w:r>
    </w:p>
    <w:p w14:paraId="2CB3E6BE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Tirti ir analizuoti tarprūšinius organizmų santykius bei jų reikšmę ekosistemai, stebint realią gamtinę aplinką.</w:t>
      </w:r>
    </w:p>
    <w:p w14:paraId="0CA7C7D7" w14:textId="77777777" w:rsidR="007A46F6" w:rsidRPr="000A4F8F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Mokymosi uždaviniai:</w:t>
      </w:r>
    </w:p>
    <w:p w14:paraId="1BAA3B28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1. Nustatyti ryšius tarp skirtingų rūšių natūralioje aplinkoje.</w:t>
      </w:r>
    </w:p>
    <w:p w14:paraId="6CAC1BE9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 xml:space="preserve">2. Atpažinti ir klasifikuoti tarprūšinius santykius pagal jų pobūdį (plėšrūnas–auka, parazitas–šeimininkas, </w:t>
      </w:r>
      <w:proofErr w:type="spellStart"/>
      <w:r w:rsidRPr="000A4F8F">
        <w:rPr>
          <w:rFonts w:ascii="Arial" w:hAnsi="Arial" w:cs="Arial"/>
          <w:color w:val="000000" w:themeColor="text1"/>
          <w:lang w:val="lt-LT"/>
        </w:rPr>
        <w:t>mutualizmas</w:t>
      </w:r>
      <w:proofErr w:type="spellEnd"/>
      <w:r w:rsidRPr="000A4F8F">
        <w:rPr>
          <w:rFonts w:ascii="Arial" w:hAnsi="Arial" w:cs="Arial"/>
          <w:color w:val="000000" w:themeColor="text1"/>
          <w:lang w:val="lt-LT"/>
        </w:rPr>
        <w:t>).</w:t>
      </w:r>
    </w:p>
    <w:p w14:paraId="21B7A432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3. Paaiškinti pasirinktų tarprūšinių ryšių reikšmę biologinės įvairovės išsaugojimui ir ekosistemų pusiausvyrai.</w:t>
      </w:r>
    </w:p>
    <w:p w14:paraId="1D22D0E2" w14:textId="77777777" w:rsidR="007A46F6" w:rsidRPr="000A4F8F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Pamokos klausimas:</w:t>
      </w:r>
    </w:p>
    <w:p w14:paraId="5BB422DA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Kaip tarprūšiniai ryšiai palaiko gamtinės ekosistemos pusiausvyrą?</w:t>
      </w:r>
    </w:p>
    <w:p w14:paraId="28A9DA3E" w14:textId="77777777" w:rsidR="007A46F6" w:rsidRPr="000A4F8F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Pamokos eiga (trumpai, žingsniais):</w:t>
      </w:r>
    </w:p>
    <w:p w14:paraId="17263639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1. Mokiniai susirenka Bernardinų sode, mokytojas pristato tikslą ir užduotį.</w:t>
      </w:r>
    </w:p>
    <w:p w14:paraId="2FFAD6F0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2. Tyrinėdami gamtinę aplinką, mokiniai stebi ir fiksuoja rūšių tarpusavio ryšius.</w:t>
      </w:r>
    </w:p>
    <w:p w14:paraId="451491CD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 xml:space="preserve">3. Atpažinti ryšiai klasifikuojami pagal tipą (pvz., </w:t>
      </w:r>
      <w:proofErr w:type="spellStart"/>
      <w:r w:rsidRPr="000A4F8F">
        <w:rPr>
          <w:rFonts w:ascii="Arial" w:hAnsi="Arial" w:cs="Arial"/>
          <w:color w:val="000000" w:themeColor="text1"/>
          <w:lang w:val="lt-LT"/>
        </w:rPr>
        <w:t>mutualizmas</w:t>
      </w:r>
      <w:proofErr w:type="spellEnd"/>
      <w:r w:rsidRPr="000A4F8F">
        <w:rPr>
          <w:rFonts w:ascii="Arial" w:hAnsi="Arial" w:cs="Arial"/>
          <w:color w:val="000000" w:themeColor="text1"/>
          <w:lang w:val="lt-LT"/>
        </w:rPr>
        <w:t xml:space="preserve">, </w:t>
      </w:r>
      <w:proofErr w:type="spellStart"/>
      <w:r w:rsidRPr="000A4F8F">
        <w:rPr>
          <w:rFonts w:ascii="Arial" w:hAnsi="Arial" w:cs="Arial"/>
          <w:color w:val="000000" w:themeColor="text1"/>
          <w:lang w:val="lt-LT"/>
        </w:rPr>
        <w:t>plėšrūnavimas</w:t>
      </w:r>
      <w:proofErr w:type="spellEnd"/>
      <w:r w:rsidRPr="000A4F8F">
        <w:rPr>
          <w:rFonts w:ascii="Arial" w:hAnsi="Arial" w:cs="Arial"/>
          <w:color w:val="000000" w:themeColor="text1"/>
          <w:lang w:val="lt-LT"/>
        </w:rPr>
        <w:t>).</w:t>
      </w:r>
    </w:p>
    <w:p w14:paraId="412A2C6E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4. Klasės diskusijos metu aptariami pastebėjimai ir jų ekologinė reikšmė.</w:t>
      </w:r>
    </w:p>
    <w:p w14:paraId="09F75254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lastRenderedPageBreak/>
        <w:t>5. Refleksijos metu mokiniai apmąsto žmogaus santykį su gamta.</w:t>
      </w:r>
    </w:p>
    <w:p w14:paraId="701E163D" w14:textId="77777777" w:rsidR="007A46F6" w:rsidRPr="000A4F8F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Vertinimo kriterijai:</w:t>
      </w:r>
    </w:p>
    <w:p w14:paraId="4D480511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- Patenkinamas: Nurodo bent vieną stebėtą tarprūšinį santykį ir įvardija rūšis.</w:t>
      </w:r>
    </w:p>
    <w:p w14:paraId="5EF72E06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- Pagrindinis: Aprašo kelis skirtingus tarprūšinius santykius su pavyzdžiais.</w:t>
      </w:r>
    </w:p>
    <w:p w14:paraId="4BAD75A5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- Pažangus: Analizuoja pasirinktų rūšių sąveiką ir jų poveikį ekosistemai.</w:t>
      </w:r>
    </w:p>
    <w:p w14:paraId="58871022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- Aukštas: Taiko biologines sąvokas, vertina ekosistemos pusiausvyrą, pateikia argumentuotą apibendrinimą.</w:t>
      </w:r>
    </w:p>
    <w:p w14:paraId="5082D658" w14:textId="77777777" w:rsidR="007A46F6" w:rsidRPr="000A4F8F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Temos ugdymo programose:</w:t>
      </w:r>
    </w:p>
    <w:p w14:paraId="4665E0AF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 xml:space="preserve">Pamoka atitinka 8 klasės gamtos mokslų BUP temas: tarprūšiniai santykiai (plėšrūnas–auka, </w:t>
      </w:r>
      <w:proofErr w:type="spellStart"/>
      <w:r w:rsidRPr="000A4F8F">
        <w:rPr>
          <w:rFonts w:ascii="Arial" w:hAnsi="Arial" w:cs="Arial"/>
          <w:color w:val="000000" w:themeColor="text1"/>
          <w:lang w:val="lt-LT"/>
        </w:rPr>
        <w:t>mutualizmas</w:t>
      </w:r>
      <w:proofErr w:type="spellEnd"/>
      <w:r w:rsidRPr="000A4F8F">
        <w:rPr>
          <w:rFonts w:ascii="Arial" w:hAnsi="Arial" w:cs="Arial"/>
          <w:color w:val="000000" w:themeColor="text1"/>
          <w:lang w:val="lt-LT"/>
        </w:rPr>
        <w:t>, parazitizmas), biologinės įvairovės reikšmė, žmogaus poveikis ekosistemai. Ugdomos pažinimo ir komunikavimo kompetencijos – mokiniai tiria gamtinius reiškinius, taiko sąvokas ir aiškina ryšius. Integruojama etika – diskutuojama apie atsakomybę už gyvąją gamtą.</w:t>
      </w:r>
    </w:p>
    <w:p w14:paraId="4D6976EF" w14:textId="77777777" w:rsidR="007A46F6" w:rsidRPr="000A4F8F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Reikalingos priemonės:</w:t>
      </w:r>
    </w:p>
    <w:p w14:paraId="62049519" w14:textId="77777777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 xml:space="preserve">Spausdinti tyrimo lapai, rašymo priemonės, telefonas nuotraukoms (pasirinktinai), augalų ar vabzdžių atpažinimo programėlė (pvz., </w:t>
      </w:r>
      <w:proofErr w:type="spellStart"/>
      <w:r w:rsidRPr="000A4F8F">
        <w:rPr>
          <w:rFonts w:ascii="Arial" w:hAnsi="Arial" w:cs="Arial"/>
          <w:color w:val="000000" w:themeColor="text1"/>
          <w:lang w:val="lt-LT"/>
        </w:rPr>
        <w:t>iNaturalist</w:t>
      </w:r>
      <w:proofErr w:type="spellEnd"/>
      <w:r w:rsidRPr="000A4F8F">
        <w:rPr>
          <w:rFonts w:ascii="Arial" w:hAnsi="Arial" w:cs="Arial"/>
          <w:color w:val="000000" w:themeColor="text1"/>
          <w:lang w:val="lt-LT"/>
        </w:rPr>
        <w:t>).</w:t>
      </w:r>
    </w:p>
    <w:p w14:paraId="64D8DDF6" w14:textId="5DEC06C7" w:rsidR="007A46F6" w:rsidRPr="000A4F8F" w:rsidRDefault="000A4F8F">
      <w:pPr>
        <w:pStyle w:val="Heading1"/>
        <w:rPr>
          <w:rFonts w:ascii="Arial" w:hAnsi="Arial" w:cs="Arial"/>
          <w:color w:val="000000" w:themeColor="text1"/>
          <w:lang w:val="lt-LT"/>
        </w:rPr>
      </w:pPr>
      <w:r>
        <w:rPr>
          <w:rFonts w:ascii="Arial" w:hAnsi="Arial" w:cs="Arial"/>
          <w:color w:val="000000" w:themeColor="text1"/>
          <w:lang w:val="lt-LT"/>
        </w:rPr>
        <w:t>Rekomendacija</w:t>
      </w:r>
      <w:r w:rsidR="00000000" w:rsidRPr="000A4F8F">
        <w:rPr>
          <w:rFonts w:ascii="Arial" w:hAnsi="Arial" w:cs="Arial"/>
          <w:color w:val="000000" w:themeColor="text1"/>
          <w:lang w:val="lt-LT"/>
        </w:rPr>
        <w:t xml:space="preserve"> mokytojui:</w:t>
      </w:r>
    </w:p>
    <w:p w14:paraId="6EC80633" w14:textId="62A94F25" w:rsidR="007A46F6" w:rsidRPr="000A4F8F" w:rsidRDefault="00000000">
      <w:pPr>
        <w:rPr>
          <w:rFonts w:ascii="Arial" w:hAnsi="Arial" w:cs="Arial"/>
          <w:color w:val="000000" w:themeColor="text1"/>
          <w:lang w:val="lt-LT"/>
        </w:rPr>
      </w:pPr>
      <w:r w:rsidRPr="000A4F8F">
        <w:rPr>
          <w:rFonts w:ascii="Arial" w:hAnsi="Arial" w:cs="Arial"/>
          <w:color w:val="000000" w:themeColor="text1"/>
          <w:lang w:val="lt-LT"/>
        </w:rPr>
        <w:t>Skatinkite mokinius stebėti ne tik augalus, bet ir gyvūnus bei jų elgesio pėdsakus (pvz., iškastos duobės, lizdai, išmatos).</w:t>
      </w:r>
    </w:p>
    <w:sectPr w:rsidR="007A46F6" w:rsidRPr="000A4F8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8297959">
    <w:abstractNumId w:val="8"/>
  </w:num>
  <w:num w:numId="2" w16cid:durableId="312300831">
    <w:abstractNumId w:val="6"/>
  </w:num>
  <w:num w:numId="3" w16cid:durableId="624695546">
    <w:abstractNumId w:val="5"/>
  </w:num>
  <w:num w:numId="4" w16cid:durableId="678770775">
    <w:abstractNumId w:val="4"/>
  </w:num>
  <w:num w:numId="5" w16cid:durableId="1741754429">
    <w:abstractNumId w:val="7"/>
  </w:num>
  <w:num w:numId="6" w16cid:durableId="1789201015">
    <w:abstractNumId w:val="3"/>
  </w:num>
  <w:num w:numId="7" w16cid:durableId="653684340">
    <w:abstractNumId w:val="2"/>
  </w:num>
  <w:num w:numId="8" w16cid:durableId="867959727">
    <w:abstractNumId w:val="1"/>
  </w:num>
  <w:num w:numId="9" w16cid:durableId="207365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324"/>
    <w:rsid w:val="00034616"/>
    <w:rsid w:val="0006063C"/>
    <w:rsid w:val="000A4F8F"/>
    <w:rsid w:val="0015074B"/>
    <w:rsid w:val="0029639D"/>
    <w:rsid w:val="00326F90"/>
    <w:rsid w:val="005C0E9E"/>
    <w:rsid w:val="007A46F6"/>
    <w:rsid w:val="00AA1D8D"/>
    <w:rsid w:val="00B47730"/>
    <w:rsid w:val="00CB0664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5151A7D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A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2025-06-08T16:58:00Z</dcterms:created>
  <dcterms:modified xsi:type="dcterms:W3CDTF">2025-06-08T16:58:00Z</dcterms:modified>
  <cp:category/>
</cp:coreProperties>
</file>