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8377" w14:textId="3F7C2B03" w:rsidR="00964F28" w:rsidRPr="007D76B3" w:rsidRDefault="00964F28" w:rsidP="00964F28">
      <w:pPr>
        <w:rPr>
          <w:rFonts w:ascii="Times New Roman" w:hAnsi="Times New Roman" w:cs="Times New Roman"/>
          <w:b/>
          <w:bCs/>
        </w:rPr>
      </w:pPr>
      <w:r w:rsidRPr="007D76B3">
        <w:rPr>
          <w:rFonts w:ascii="Times New Roman" w:hAnsi="Times New Roman" w:cs="Times New Roman"/>
          <w:b/>
          <w:bCs/>
        </w:rPr>
        <w:t>Istorij</w:t>
      </w:r>
      <w:r w:rsidR="004169B1" w:rsidRPr="007D76B3">
        <w:rPr>
          <w:rFonts w:ascii="Times New Roman" w:hAnsi="Times New Roman" w:cs="Times New Roman"/>
          <w:b/>
          <w:bCs/>
        </w:rPr>
        <w:t>os</w:t>
      </w:r>
      <w:r w:rsidRPr="007D76B3">
        <w:rPr>
          <w:rFonts w:ascii="Times New Roman" w:hAnsi="Times New Roman" w:cs="Times New Roman"/>
          <w:b/>
          <w:bCs/>
        </w:rPr>
        <w:t xml:space="preserve"> po mano kojomis</w:t>
      </w:r>
      <w:r w:rsidRPr="007D76B3">
        <w:rPr>
          <w:rFonts w:ascii="Times New Roman" w:hAnsi="Times New Roman" w:cs="Times New Roman"/>
          <w:b/>
          <w:bCs/>
        </w:rPr>
        <w:br/>
      </w:r>
    </w:p>
    <w:p w14:paraId="75908E8C" w14:textId="10134E3A" w:rsidR="00A4383E" w:rsidRDefault="00964F28" w:rsidP="004169B1">
      <w:pPr>
        <w:spacing w:line="276" w:lineRule="auto"/>
        <w:rPr>
          <w:rFonts w:ascii="Times New Roman" w:hAnsi="Times New Roman" w:cs="Times New Roman"/>
        </w:rPr>
      </w:pPr>
      <w:r w:rsidRPr="007D76B3">
        <w:rPr>
          <w:rFonts w:ascii="Times New Roman" w:hAnsi="Times New Roman" w:cs="Times New Roman"/>
          <w:b/>
          <w:bCs/>
        </w:rPr>
        <w:t>Pamokos tema</w:t>
      </w:r>
      <w:r w:rsidRPr="007D76B3">
        <w:rPr>
          <w:rFonts w:ascii="Times New Roman" w:hAnsi="Times New Roman" w:cs="Times New Roman"/>
        </w:rPr>
        <w:t xml:space="preserve">: </w:t>
      </w:r>
      <w:r w:rsidR="006A4737">
        <w:rPr>
          <w:rFonts w:ascii="Times New Roman" w:hAnsi="Times New Roman" w:cs="Times New Roman"/>
        </w:rPr>
        <w:t>U</w:t>
      </w:r>
      <w:r w:rsidR="004169B1" w:rsidRPr="007D76B3">
        <w:rPr>
          <w:rFonts w:ascii="Times New Roman" w:hAnsi="Times New Roman" w:cs="Times New Roman"/>
        </w:rPr>
        <w:t>žslėptų meno kūrinių stebėjimas, analizė ir kūrimas Vilniuje.</w:t>
      </w:r>
    </w:p>
    <w:p w14:paraId="08CB68E8" w14:textId="1164BC7B" w:rsidR="003330CB" w:rsidRPr="007D76B3" w:rsidRDefault="003330CB" w:rsidP="004169B1">
      <w:pPr>
        <w:spacing w:line="276" w:lineRule="auto"/>
        <w:rPr>
          <w:rFonts w:ascii="Times New Roman" w:hAnsi="Times New Roman" w:cs="Times New Roman"/>
        </w:rPr>
      </w:pPr>
      <w:r w:rsidRPr="003330CB">
        <w:rPr>
          <w:rFonts w:ascii="Times New Roman" w:hAnsi="Times New Roman" w:cs="Times New Roman"/>
          <w:b/>
          <w:bCs/>
        </w:rPr>
        <w:t>Klausimas</w:t>
      </w:r>
      <w:r>
        <w:rPr>
          <w:rFonts w:ascii="Times New Roman" w:hAnsi="Times New Roman" w:cs="Times New Roman"/>
        </w:rPr>
        <w:t xml:space="preserve">: </w:t>
      </w:r>
      <w:r w:rsidRPr="003330CB">
        <w:rPr>
          <w:rFonts w:ascii="Times New Roman" w:hAnsi="Times New Roman" w:cs="Times New Roman"/>
        </w:rPr>
        <w:t>Ką miesto grindinys gali papasakoti apie vietą ir žmogų?</w:t>
      </w:r>
    </w:p>
    <w:p w14:paraId="6F1B6198" w14:textId="121B1369" w:rsidR="00964F28" w:rsidRPr="007D76B3" w:rsidRDefault="00964F28" w:rsidP="004169B1">
      <w:pPr>
        <w:spacing w:line="276" w:lineRule="auto"/>
        <w:rPr>
          <w:rFonts w:ascii="Times New Roman" w:hAnsi="Times New Roman" w:cs="Times New Roman"/>
        </w:rPr>
      </w:pPr>
      <w:r w:rsidRPr="007D76B3">
        <w:rPr>
          <w:rFonts w:ascii="Times New Roman" w:hAnsi="Times New Roman" w:cs="Times New Roman"/>
          <w:b/>
          <w:bCs/>
        </w:rPr>
        <w:t>Temos BUP</w:t>
      </w:r>
      <w:r w:rsidRPr="007D76B3">
        <w:rPr>
          <w:rFonts w:ascii="Times New Roman" w:hAnsi="Times New Roman" w:cs="Times New Roman"/>
        </w:rPr>
        <w:t>:</w:t>
      </w:r>
      <w:r w:rsidR="004169B1" w:rsidRPr="007D76B3">
        <w:rPr>
          <w:rFonts w:ascii="Times New Roman" w:hAnsi="Times New Roman" w:cs="Times New Roman"/>
        </w:rPr>
        <w:t xml:space="preserve"> </w:t>
      </w:r>
      <w:r w:rsidR="006A4737">
        <w:rPr>
          <w:rFonts w:ascii="Times New Roman" w:hAnsi="Times New Roman" w:cs="Times New Roman"/>
        </w:rPr>
        <w:t>D</w:t>
      </w:r>
      <w:r w:rsidR="004169B1" w:rsidRPr="007D76B3">
        <w:rPr>
          <w:rFonts w:ascii="Times New Roman" w:hAnsi="Times New Roman" w:cs="Times New Roman"/>
        </w:rPr>
        <w:t>ailės raiška (</w:t>
      </w:r>
      <w:hyperlink r:id="rId6" w:anchor="e9555415280" w:history="1">
        <w:r w:rsidR="004169B1" w:rsidRPr="007D76B3">
          <w:rPr>
            <w:rStyle w:val="Hyperlink"/>
            <w:rFonts w:ascii="Times New Roman" w:hAnsi="Times New Roman" w:cs="Times New Roman"/>
            <w:color w:val="auto"/>
            <w:u w:val="none"/>
          </w:rPr>
          <w:t>A1. Kelia vizualias idėjas.</w:t>
        </w:r>
      </w:hyperlink>
      <w:hyperlink r:id="rId7" w:anchor="e19101641950" w:history="1">
        <w:r w:rsidR="004169B1" w:rsidRPr="007D76B3">
          <w:rPr>
            <w:rStyle w:val="Hyperlink"/>
            <w:rFonts w:ascii="Times New Roman" w:hAnsi="Times New Roman" w:cs="Times New Roman"/>
            <w:color w:val="auto"/>
            <w:u w:val="none"/>
          </w:rPr>
          <w:t> A2. Pažįsta dailės reikmenis ir kūrybos technikas, saugiai jas taiko ir kuria savitus dailės kūrinius. </w:t>
        </w:r>
      </w:hyperlink>
      <w:hyperlink r:id="rId8" w:anchor="e34022425920" w:history="1">
        <w:r w:rsidR="004169B1" w:rsidRPr="007D76B3">
          <w:rPr>
            <w:rStyle w:val="Hyperlink"/>
            <w:rFonts w:ascii="Times New Roman" w:hAnsi="Times New Roman" w:cs="Times New Roman"/>
            <w:color w:val="auto"/>
            <w:u w:val="none"/>
          </w:rPr>
          <w:t> A3. Kūrybos procese geba naudotis meninės išraiškos priemonėmis). </w:t>
        </w:r>
      </w:hyperlink>
    </w:p>
    <w:p w14:paraId="38B4DB2A" w14:textId="77777777" w:rsidR="005C211D" w:rsidRDefault="00964F28" w:rsidP="005C211D">
      <w:pPr>
        <w:spacing w:line="276" w:lineRule="auto"/>
        <w:rPr>
          <w:rFonts w:ascii="Times New Roman" w:hAnsi="Times New Roman" w:cs="Times New Roman"/>
        </w:rPr>
      </w:pPr>
      <w:r w:rsidRPr="007D76B3">
        <w:rPr>
          <w:rFonts w:ascii="Times New Roman" w:hAnsi="Times New Roman" w:cs="Times New Roman"/>
          <w:b/>
          <w:bCs/>
        </w:rPr>
        <w:t>Tikslas</w:t>
      </w:r>
      <w:r w:rsidRPr="007D76B3">
        <w:rPr>
          <w:rFonts w:ascii="Times New Roman" w:hAnsi="Times New Roman" w:cs="Times New Roman"/>
        </w:rPr>
        <w:t xml:space="preserve">: </w:t>
      </w:r>
      <w:r w:rsidR="005C211D" w:rsidRPr="005C211D">
        <w:rPr>
          <w:rFonts w:ascii="Times New Roman" w:hAnsi="Times New Roman" w:cs="Times New Roman"/>
        </w:rPr>
        <w:t>Ugdyti mokinių gebėjimą pastebėti ir interpretuoti miesto aplinkos detales bei kūrybiškai išreikšti asmeninį santykį su Vilniumi.</w:t>
      </w:r>
    </w:p>
    <w:p w14:paraId="177AC3BA" w14:textId="3E6B62AA" w:rsidR="00964F28" w:rsidRPr="007D76B3" w:rsidRDefault="00964F28" w:rsidP="005C211D">
      <w:pPr>
        <w:spacing w:line="276" w:lineRule="auto"/>
        <w:rPr>
          <w:rFonts w:ascii="Times New Roman" w:hAnsi="Times New Roman" w:cs="Times New Roman"/>
        </w:rPr>
      </w:pPr>
      <w:r w:rsidRPr="007D76B3">
        <w:rPr>
          <w:rFonts w:ascii="Times New Roman" w:hAnsi="Times New Roman" w:cs="Times New Roman"/>
          <w:b/>
          <w:bCs/>
        </w:rPr>
        <w:t>Uždaviniai</w:t>
      </w:r>
      <w:r w:rsidRPr="007D76B3">
        <w:rPr>
          <w:rFonts w:ascii="Times New Roman" w:hAnsi="Times New Roman" w:cs="Times New Roman"/>
        </w:rPr>
        <w:t>:</w:t>
      </w:r>
    </w:p>
    <w:p w14:paraId="2D2A2A26" w14:textId="625A33DE" w:rsidR="006A4737" w:rsidRPr="006A4737" w:rsidRDefault="006A4737" w:rsidP="006A4737">
      <w:pPr>
        <w:pStyle w:val="ListParagraph"/>
        <w:numPr>
          <w:ilvl w:val="0"/>
          <w:numId w:val="4"/>
        </w:numPr>
        <w:spacing w:line="360" w:lineRule="auto"/>
        <w:rPr>
          <w:rFonts w:ascii="Times New Roman" w:hAnsi="Times New Roman" w:cs="Times New Roman"/>
        </w:rPr>
      </w:pPr>
      <w:r w:rsidRPr="006A4737">
        <w:rPr>
          <w:rFonts w:ascii="Times New Roman" w:hAnsi="Times New Roman" w:cs="Times New Roman"/>
        </w:rPr>
        <w:t xml:space="preserve">Stebėdami miesto aplinką, mokiniai įvardys ir aptars </w:t>
      </w:r>
      <w:r>
        <w:rPr>
          <w:rFonts w:ascii="Times New Roman" w:hAnsi="Times New Roman" w:cs="Times New Roman"/>
        </w:rPr>
        <w:t>ankščiau</w:t>
      </w:r>
      <w:r w:rsidRPr="006A4737">
        <w:rPr>
          <w:rFonts w:ascii="Times New Roman" w:hAnsi="Times New Roman" w:cs="Times New Roman"/>
        </w:rPr>
        <w:t xml:space="preserve"> nepastebėtas grindinio detales. </w:t>
      </w:r>
    </w:p>
    <w:p w14:paraId="459FC926" w14:textId="105FCDAE" w:rsidR="006A4737" w:rsidRPr="006A4737" w:rsidRDefault="006A4737" w:rsidP="006A4737">
      <w:pPr>
        <w:pStyle w:val="ListParagraph"/>
        <w:numPr>
          <w:ilvl w:val="0"/>
          <w:numId w:val="4"/>
        </w:numPr>
        <w:spacing w:line="360" w:lineRule="auto"/>
        <w:rPr>
          <w:rFonts w:ascii="Times New Roman" w:hAnsi="Times New Roman" w:cs="Times New Roman"/>
        </w:rPr>
      </w:pPr>
      <w:r w:rsidRPr="006A4737">
        <w:rPr>
          <w:rFonts w:ascii="Times New Roman" w:hAnsi="Times New Roman" w:cs="Times New Roman"/>
        </w:rPr>
        <w:t xml:space="preserve">Analizuodami maršruto objektus, mokiniai apibūdins jų kūrimo būdus ir simbolinę reikšmę. </w:t>
      </w:r>
    </w:p>
    <w:p w14:paraId="1DF48C60" w14:textId="0530B453" w:rsidR="006A4737" w:rsidRPr="006A4737" w:rsidRDefault="006A4737" w:rsidP="006A4737">
      <w:pPr>
        <w:pStyle w:val="ListParagraph"/>
        <w:numPr>
          <w:ilvl w:val="0"/>
          <w:numId w:val="4"/>
        </w:numPr>
        <w:spacing w:line="360" w:lineRule="auto"/>
        <w:rPr>
          <w:rFonts w:ascii="Times New Roman" w:hAnsi="Times New Roman" w:cs="Times New Roman"/>
        </w:rPr>
      </w:pPr>
      <w:r w:rsidRPr="006A4737">
        <w:rPr>
          <w:rFonts w:ascii="Times New Roman" w:hAnsi="Times New Roman" w:cs="Times New Roman"/>
        </w:rPr>
        <w:t xml:space="preserve">Sukurs individualų meninį kūrinį (simbolį arba miniatiūrą), išreiškiantį asmeninį santykį su Vilniumi. </w:t>
      </w:r>
    </w:p>
    <w:p w14:paraId="56F7DBDF" w14:textId="051FBC5A" w:rsidR="006A4737" w:rsidRPr="006A4737" w:rsidRDefault="006A4737" w:rsidP="006A4737">
      <w:pPr>
        <w:pStyle w:val="ListParagraph"/>
        <w:numPr>
          <w:ilvl w:val="0"/>
          <w:numId w:val="4"/>
        </w:numPr>
        <w:spacing w:line="360" w:lineRule="auto"/>
        <w:rPr>
          <w:rFonts w:ascii="Times New Roman" w:hAnsi="Times New Roman" w:cs="Times New Roman"/>
        </w:rPr>
      </w:pPr>
      <w:r w:rsidRPr="006A4737">
        <w:rPr>
          <w:rFonts w:ascii="Times New Roman" w:hAnsi="Times New Roman" w:cs="Times New Roman"/>
        </w:rPr>
        <w:t>Pristatys savo kūrinį, paaiškindami idėją, pasirinktą vietą ir dailės raiškos priemones.</w:t>
      </w:r>
    </w:p>
    <w:p w14:paraId="61939D30" w14:textId="7D2030AA" w:rsidR="00964F28" w:rsidRPr="007D76B3" w:rsidRDefault="00964F28" w:rsidP="006A4737">
      <w:pPr>
        <w:rPr>
          <w:rFonts w:ascii="Times New Roman" w:hAnsi="Times New Roman" w:cs="Times New Roman"/>
        </w:rPr>
      </w:pPr>
      <w:r w:rsidRPr="007D76B3">
        <w:rPr>
          <w:rFonts w:ascii="Times New Roman" w:hAnsi="Times New Roman" w:cs="Times New Roman"/>
          <w:b/>
          <w:bCs/>
        </w:rPr>
        <w:t>Kompetencijos</w:t>
      </w:r>
      <w:r w:rsidRPr="007D76B3">
        <w:rPr>
          <w:rFonts w:ascii="Times New Roman" w:hAnsi="Times New Roman" w:cs="Times New Roman"/>
        </w:rPr>
        <w:t>:</w:t>
      </w:r>
      <w:r w:rsidR="00A4383E" w:rsidRPr="007D76B3">
        <w:rPr>
          <w:rFonts w:ascii="Times New Roman" w:hAnsi="Times New Roman" w:cs="Times New Roman"/>
        </w:rPr>
        <w:t xml:space="preserve"> komunikavimo, pilietiškumo, kūrybiškumo.</w:t>
      </w:r>
    </w:p>
    <w:p w14:paraId="77021B51" w14:textId="44091F26" w:rsidR="00964F28" w:rsidRPr="007D76B3" w:rsidRDefault="00964F28" w:rsidP="00964F28">
      <w:pPr>
        <w:rPr>
          <w:rFonts w:ascii="Times New Roman" w:hAnsi="Times New Roman" w:cs="Times New Roman"/>
        </w:rPr>
      </w:pPr>
      <w:r w:rsidRPr="007D76B3">
        <w:rPr>
          <w:rFonts w:ascii="Times New Roman" w:hAnsi="Times New Roman" w:cs="Times New Roman"/>
          <w:b/>
          <w:bCs/>
        </w:rPr>
        <w:t>Priemonės</w:t>
      </w:r>
      <w:r w:rsidRPr="007D76B3">
        <w:rPr>
          <w:rFonts w:ascii="Times New Roman" w:hAnsi="Times New Roman" w:cs="Times New Roman"/>
        </w:rPr>
        <w:t xml:space="preserve">: </w:t>
      </w:r>
      <w:r w:rsidR="00A4383E" w:rsidRPr="007D76B3">
        <w:rPr>
          <w:rFonts w:ascii="Times New Roman" w:hAnsi="Times New Roman" w:cs="Times New Roman"/>
        </w:rPr>
        <w:t>įvairios priemonės dailės raiškai (m</w:t>
      </w:r>
      <w:r w:rsidRPr="007D76B3">
        <w:rPr>
          <w:rFonts w:ascii="Times New Roman" w:hAnsi="Times New Roman" w:cs="Times New Roman"/>
        </w:rPr>
        <w:t>olis, savaime džiūstantis molis, lipnus popierius, spalvotas popierius, žirklės, klijai, pieštukai, flomasteriai, vaško kreidelės, anglis, tušas, natūralios medžiagos (lapai, šakelės, akmenukai</w:t>
      </w:r>
      <w:r w:rsidR="00A4383E" w:rsidRPr="007D76B3">
        <w:rPr>
          <w:rFonts w:ascii="Times New Roman" w:hAnsi="Times New Roman" w:cs="Times New Roman"/>
        </w:rPr>
        <w:t>, kriauklės</w:t>
      </w:r>
      <w:r w:rsidRPr="007D76B3">
        <w:rPr>
          <w:rFonts w:ascii="Times New Roman" w:hAnsi="Times New Roman" w:cs="Times New Roman"/>
        </w:rPr>
        <w:t>), kartonas, lipni juosta, kreid</w:t>
      </w:r>
      <w:r w:rsidR="00A4383E" w:rsidRPr="007D76B3">
        <w:rPr>
          <w:rFonts w:ascii="Times New Roman" w:hAnsi="Times New Roman" w:cs="Times New Roman"/>
        </w:rPr>
        <w:t>elės</w:t>
      </w:r>
      <w:r w:rsidRPr="007D76B3">
        <w:rPr>
          <w:rFonts w:ascii="Times New Roman" w:hAnsi="Times New Roman" w:cs="Times New Roman"/>
        </w:rPr>
        <w:t xml:space="preserve"> piešimui ant </w:t>
      </w:r>
      <w:r w:rsidR="00A4383E" w:rsidRPr="007D76B3">
        <w:rPr>
          <w:rFonts w:ascii="Times New Roman" w:hAnsi="Times New Roman" w:cs="Times New Roman"/>
        </w:rPr>
        <w:t>plytelių</w:t>
      </w:r>
      <w:r w:rsidR="0073119A" w:rsidRPr="007D76B3">
        <w:rPr>
          <w:rFonts w:ascii="Times New Roman" w:hAnsi="Times New Roman" w:cs="Times New Roman"/>
        </w:rPr>
        <w:t xml:space="preserve"> ir kt.)</w:t>
      </w:r>
      <w:r w:rsidR="00895B85" w:rsidRPr="007D76B3">
        <w:rPr>
          <w:rFonts w:ascii="Times New Roman" w:hAnsi="Times New Roman" w:cs="Times New Roman"/>
        </w:rPr>
        <w:t xml:space="preserve">, refleksijos lapai ir rašikliai. </w:t>
      </w:r>
    </w:p>
    <w:p w14:paraId="26DEED4F" w14:textId="1D24CA88" w:rsidR="00964F28" w:rsidRPr="007D76B3" w:rsidRDefault="00964F28" w:rsidP="00964F28">
      <w:pPr>
        <w:rPr>
          <w:rFonts w:ascii="Times New Roman" w:hAnsi="Times New Roman" w:cs="Times New Roman"/>
        </w:rPr>
      </w:pPr>
      <w:r w:rsidRPr="007D76B3">
        <w:rPr>
          <w:rFonts w:ascii="Times New Roman" w:hAnsi="Times New Roman" w:cs="Times New Roman"/>
          <w:b/>
          <w:bCs/>
        </w:rPr>
        <w:t>Vertinimas</w:t>
      </w:r>
      <w:r w:rsidRPr="007D76B3">
        <w:rPr>
          <w:rFonts w:ascii="Times New Roman" w:hAnsi="Times New Roman" w:cs="Times New Roman"/>
        </w:rPr>
        <w:t>: formuojamasis</w:t>
      </w:r>
      <w:r w:rsidR="00A4383E" w:rsidRPr="007D76B3">
        <w:rPr>
          <w:rFonts w:ascii="Times New Roman" w:hAnsi="Times New Roman" w:cs="Times New Roman"/>
        </w:rPr>
        <w:t>.</w:t>
      </w:r>
    </w:p>
    <w:p w14:paraId="5142C557" w14:textId="3DF9D8F0" w:rsidR="00964F28" w:rsidRPr="007D76B3" w:rsidRDefault="00964F28" w:rsidP="00964F28">
      <w:pPr>
        <w:rPr>
          <w:rFonts w:ascii="Times New Roman" w:hAnsi="Times New Roman" w:cs="Times New Roman"/>
        </w:rPr>
      </w:pPr>
      <w:r w:rsidRPr="007D76B3">
        <w:rPr>
          <w:rFonts w:ascii="Times New Roman" w:hAnsi="Times New Roman" w:cs="Times New Roman"/>
          <w:b/>
          <w:bCs/>
        </w:rPr>
        <w:t>Metodai</w:t>
      </w:r>
      <w:r w:rsidRPr="007D76B3">
        <w:rPr>
          <w:rFonts w:ascii="Times New Roman" w:hAnsi="Times New Roman" w:cs="Times New Roman"/>
        </w:rPr>
        <w:t xml:space="preserve">: </w:t>
      </w:r>
      <w:r w:rsidR="00A4383E" w:rsidRPr="007D76B3">
        <w:rPr>
          <w:rFonts w:ascii="Times New Roman" w:hAnsi="Times New Roman" w:cs="Times New Roman"/>
        </w:rPr>
        <w:t>ėjimas Neakivaizdinio Vilniaus maršrutu, s</w:t>
      </w:r>
      <w:r w:rsidRPr="007D76B3">
        <w:rPr>
          <w:rFonts w:ascii="Times New Roman" w:hAnsi="Times New Roman" w:cs="Times New Roman"/>
        </w:rPr>
        <w:t>tebėjimas</w:t>
      </w:r>
      <w:r w:rsidR="00A4383E" w:rsidRPr="007D76B3">
        <w:rPr>
          <w:rFonts w:ascii="Times New Roman" w:hAnsi="Times New Roman" w:cs="Times New Roman"/>
        </w:rPr>
        <w:t xml:space="preserve"> ir analiz</w:t>
      </w:r>
      <w:r w:rsidR="00D64CE5" w:rsidRPr="007D76B3">
        <w:rPr>
          <w:rFonts w:ascii="Times New Roman" w:hAnsi="Times New Roman" w:cs="Times New Roman"/>
        </w:rPr>
        <w:t>ė</w:t>
      </w:r>
      <w:r w:rsidRPr="007D76B3">
        <w:rPr>
          <w:rFonts w:ascii="Times New Roman" w:hAnsi="Times New Roman" w:cs="Times New Roman"/>
        </w:rPr>
        <w:t xml:space="preserve">, diskusija, </w:t>
      </w:r>
      <w:proofErr w:type="spellStart"/>
      <w:r w:rsidR="00A4383E" w:rsidRPr="007D76B3">
        <w:rPr>
          <w:rFonts w:ascii="Times New Roman" w:hAnsi="Times New Roman" w:cs="Times New Roman"/>
        </w:rPr>
        <w:t>patyriminis</w:t>
      </w:r>
      <w:proofErr w:type="spellEnd"/>
      <w:r w:rsidRPr="007D76B3">
        <w:rPr>
          <w:rFonts w:ascii="Times New Roman" w:hAnsi="Times New Roman" w:cs="Times New Roman"/>
        </w:rPr>
        <w:t xml:space="preserve"> mokymasis, kūrybinė praktika, </w:t>
      </w:r>
      <w:r w:rsidR="002A4B47" w:rsidRPr="007D76B3">
        <w:rPr>
          <w:rFonts w:ascii="Times New Roman" w:hAnsi="Times New Roman" w:cs="Times New Roman"/>
        </w:rPr>
        <w:t xml:space="preserve">individualus darbas, </w:t>
      </w:r>
      <w:r w:rsidRPr="007D76B3">
        <w:rPr>
          <w:rFonts w:ascii="Times New Roman" w:hAnsi="Times New Roman" w:cs="Times New Roman"/>
        </w:rPr>
        <w:t>refleksija, pristatymas.</w:t>
      </w:r>
    </w:p>
    <w:p w14:paraId="09998C0D" w14:textId="4BFBA212" w:rsidR="00964F28" w:rsidRPr="007D76B3" w:rsidRDefault="00964F28" w:rsidP="00964F28">
      <w:pPr>
        <w:rPr>
          <w:rFonts w:ascii="Times New Roman" w:hAnsi="Times New Roman" w:cs="Times New Roman"/>
        </w:rPr>
      </w:pPr>
      <w:r w:rsidRPr="007D76B3">
        <w:rPr>
          <w:rFonts w:ascii="Times New Roman" w:hAnsi="Times New Roman" w:cs="Times New Roman"/>
          <w:b/>
          <w:bCs/>
        </w:rPr>
        <w:t>Vieta</w:t>
      </w:r>
      <w:r w:rsidRPr="007D76B3">
        <w:rPr>
          <w:rFonts w:ascii="Times New Roman" w:hAnsi="Times New Roman" w:cs="Times New Roman"/>
        </w:rPr>
        <w:t>:</w:t>
      </w:r>
      <w:r w:rsidR="00A4383E" w:rsidRPr="007D76B3">
        <w:rPr>
          <w:rFonts w:ascii="Times New Roman" w:hAnsi="Times New Roman" w:cs="Times New Roman"/>
        </w:rPr>
        <w:t xml:space="preserve"> </w:t>
      </w:r>
      <w:r w:rsidR="004F7DF6" w:rsidRPr="007D76B3">
        <w:rPr>
          <w:rFonts w:ascii="Times New Roman" w:hAnsi="Times New Roman" w:cs="Times New Roman"/>
        </w:rPr>
        <w:t>Aušros vartai.</w:t>
      </w:r>
    </w:p>
    <w:p w14:paraId="629E8259" w14:textId="72D967CE" w:rsidR="00964F28" w:rsidRPr="007D76B3" w:rsidRDefault="00964F28" w:rsidP="00964F28">
      <w:pPr>
        <w:rPr>
          <w:rFonts w:ascii="Times New Roman" w:hAnsi="Times New Roman" w:cs="Times New Roman"/>
        </w:rPr>
      </w:pPr>
      <w:r w:rsidRPr="007D76B3">
        <w:rPr>
          <w:rFonts w:ascii="Times New Roman" w:hAnsi="Times New Roman" w:cs="Times New Roman"/>
          <w:b/>
          <w:bCs/>
        </w:rPr>
        <w:t>Klasė</w:t>
      </w:r>
      <w:r w:rsidRPr="007D76B3">
        <w:rPr>
          <w:rFonts w:ascii="Times New Roman" w:hAnsi="Times New Roman" w:cs="Times New Roman"/>
        </w:rPr>
        <w:t>:</w:t>
      </w:r>
      <w:r w:rsidR="0073119A" w:rsidRPr="007D76B3">
        <w:rPr>
          <w:rFonts w:ascii="Times New Roman" w:hAnsi="Times New Roman" w:cs="Times New Roman"/>
        </w:rPr>
        <w:t xml:space="preserve"> 7, 8, 9, 10.</w:t>
      </w:r>
    </w:p>
    <w:p w14:paraId="17434B90" w14:textId="66D38288" w:rsidR="00A4383E" w:rsidRPr="007D76B3" w:rsidRDefault="00964F28" w:rsidP="00964F28">
      <w:pPr>
        <w:rPr>
          <w:rFonts w:ascii="Times New Roman" w:hAnsi="Times New Roman" w:cs="Times New Roman"/>
        </w:rPr>
      </w:pPr>
      <w:r w:rsidRPr="007D76B3">
        <w:rPr>
          <w:rFonts w:ascii="Times New Roman" w:hAnsi="Times New Roman" w:cs="Times New Roman"/>
          <w:b/>
          <w:bCs/>
        </w:rPr>
        <w:t>Veiklos</w:t>
      </w:r>
      <w:r w:rsidRPr="007D76B3">
        <w:rPr>
          <w:rFonts w:ascii="Times New Roman" w:hAnsi="Times New Roman" w:cs="Times New Roman"/>
        </w:rPr>
        <w:t xml:space="preserve">: </w:t>
      </w:r>
      <w:r w:rsidR="0073119A" w:rsidRPr="007D76B3">
        <w:rPr>
          <w:rFonts w:ascii="Times New Roman" w:hAnsi="Times New Roman" w:cs="Times New Roman"/>
        </w:rPr>
        <w:t>ėjimas Neakivaizdinio Vilniaus maršrutu, diskusija apie meno kūrinius, savito meno kūrinio kūrimas, pristatymas, refleksija.</w:t>
      </w:r>
    </w:p>
    <w:p w14:paraId="272CAE3C" w14:textId="7E7FBA7B" w:rsidR="0073119A" w:rsidRPr="007D76B3" w:rsidRDefault="00964F28" w:rsidP="00964F28">
      <w:pPr>
        <w:rPr>
          <w:rFonts w:ascii="Times New Roman" w:hAnsi="Times New Roman" w:cs="Times New Roman"/>
        </w:rPr>
      </w:pPr>
      <w:r w:rsidRPr="007D76B3">
        <w:rPr>
          <w:rFonts w:ascii="Times New Roman" w:hAnsi="Times New Roman" w:cs="Times New Roman"/>
          <w:b/>
          <w:bCs/>
        </w:rPr>
        <w:t>Įtrauktis</w:t>
      </w:r>
      <w:r w:rsidRPr="007D76B3">
        <w:rPr>
          <w:rFonts w:ascii="Times New Roman" w:hAnsi="Times New Roman" w:cs="Times New Roman"/>
        </w:rPr>
        <w:t xml:space="preserve">: </w:t>
      </w:r>
      <w:r w:rsidR="0073119A" w:rsidRPr="007D76B3">
        <w:rPr>
          <w:rFonts w:ascii="Times New Roman" w:hAnsi="Times New Roman" w:cs="Times New Roman"/>
        </w:rPr>
        <w:t>mokytojo pagalba pasirenkant dailės raiškos priemones, diskusijoje leidžiama atsakinėti trumpiau</w:t>
      </w:r>
      <w:r w:rsidR="008A4EF5">
        <w:rPr>
          <w:rFonts w:ascii="Times New Roman" w:hAnsi="Times New Roman" w:cs="Times New Roman"/>
        </w:rPr>
        <w:t>.</w:t>
      </w:r>
    </w:p>
    <w:p w14:paraId="78670743" w14:textId="6A2EA655" w:rsidR="00BA7E01" w:rsidRPr="007D76B3" w:rsidRDefault="0073119A" w:rsidP="00964F28">
      <w:pPr>
        <w:rPr>
          <w:rFonts w:ascii="Times New Roman" w:hAnsi="Times New Roman" w:cs="Times New Roman"/>
        </w:rPr>
      </w:pPr>
      <w:r w:rsidRPr="007D76B3">
        <w:rPr>
          <w:rFonts w:ascii="Times New Roman" w:hAnsi="Times New Roman" w:cs="Times New Roman"/>
        </w:rPr>
        <w:br w:type="page"/>
      </w:r>
    </w:p>
    <w:p w14:paraId="539F3F13" w14:textId="1E0898AE" w:rsidR="00964F28" w:rsidRPr="007D76B3" w:rsidRDefault="00964F28" w:rsidP="00964F28">
      <w:pPr>
        <w:rPr>
          <w:rFonts w:ascii="Times New Roman" w:hAnsi="Times New Roman" w:cs="Times New Roman"/>
          <w:b/>
          <w:bCs/>
        </w:rPr>
      </w:pPr>
      <w:r w:rsidRPr="007D76B3">
        <w:rPr>
          <w:rFonts w:ascii="Times New Roman" w:hAnsi="Times New Roman" w:cs="Times New Roman"/>
          <w:b/>
          <w:bCs/>
        </w:rPr>
        <w:lastRenderedPageBreak/>
        <w:t>PAMOKOS PLANAS</w:t>
      </w:r>
    </w:p>
    <w:p w14:paraId="0D53392F" w14:textId="35045444" w:rsidR="00A4383E" w:rsidRPr="007D76B3" w:rsidRDefault="00964F28" w:rsidP="00964F28">
      <w:pPr>
        <w:rPr>
          <w:rFonts w:ascii="Times New Roman" w:hAnsi="Times New Roman" w:cs="Times New Roman"/>
        </w:rPr>
      </w:pPr>
      <w:r w:rsidRPr="007D76B3">
        <w:rPr>
          <w:rFonts w:ascii="Times New Roman" w:hAnsi="Times New Roman" w:cs="Times New Roman"/>
          <w:b/>
          <w:bCs/>
        </w:rPr>
        <w:t>ĮVADAS (</w:t>
      </w:r>
      <w:r w:rsidR="004F7DF6" w:rsidRPr="007D76B3">
        <w:rPr>
          <w:rFonts w:ascii="Times New Roman" w:hAnsi="Times New Roman" w:cs="Times New Roman"/>
          <w:b/>
          <w:bCs/>
        </w:rPr>
        <w:t>20</w:t>
      </w:r>
      <w:r w:rsidRPr="007D76B3">
        <w:rPr>
          <w:rFonts w:ascii="Times New Roman" w:hAnsi="Times New Roman" w:cs="Times New Roman"/>
          <w:b/>
          <w:bCs/>
        </w:rPr>
        <w:t xml:space="preserve"> min)</w:t>
      </w:r>
      <w:r w:rsidRPr="007D76B3">
        <w:rPr>
          <w:rFonts w:ascii="Times New Roman" w:hAnsi="Times New Roman" w:cs="Times New Roman"/>
        </w:rPr>
        <w:br/>
        <w:t>Pamoka pradedama diskusija</w:t>
      </w:r>
      <w:r w:rsidR="00A4383E" w:rsidRPr="007D76B3">
        <w:rPr>
          <w:rFonts w:ascii="Times New Roman" w:hAnsi="Times New Roman" w:cs="Times New Roman"/>
        </w:rPr>
        <w:t xml:space="preserve"> – mokytojas užduoda klausimą „kaip</w:t>
      </w:r>
      <w:r w:rsidRPr="007D76B3">
        <w:rPr>
          <w:rFonts w:ascii="Times New Roman" w:hAnsi="Times New Roman" w:cs="Times New Roman"/>
        </w:rPr>
        <w:t xml:space="preserve"> dažnai pastebi</w:t>
      </w:r>
      <w:r w:rsidR="00A4383E" w:rsidRPr="007D76B3">
        <w:rPr>
          <w:rFonts w:ascii="Times New Roman" w:hAnsi="Times New Roman" w:cs="Times New Roman"/>
        </w:rPr>
        <w:t>te</w:t>
      </w:r>
      <w:r w:rsidRPr="007D76B3">
        <w:rPr>
          <w:rFonts w:ascii="Times New Roman" w:hAnsi="Times New Roman" w:cs="Times New Roman"/>
        </w:rPr>
        <w:t>, kas yra po j</w:t>
      </w:r>
      <w:r w:rsidR="00A4383E" w:rsidRPr="007D76B3">
        <w:rPr>
          <w:rFonts w:ascii="Times New Roman" w:hAnsi="Times New Roman" w:cs="Times New Roman"/>
        </w:rPr>
        <w:t>ūs</w:t>
      </w:r>
      <w:r w:rsidRPr="007D76B3">
        <w:rPr>
          <w:rFonts w:ascii="Times New Roman" w:hAnsi="Times New Roman" w:cs="Times New Roman"/>
        </w:rPr>
        <w:t>ų kojomis</w:t>
      </w:r>
      <w:r w:rsidR="00A4383E" w:rsidRPr="007D76B3">
        <w:rPr>
          <w:rFonts w:ascii="Times New Roman" w:hAnsi="Times New Roman" w:cs="Times New Roman"/>
        </w:rPr>
        <w:t>?“</w:t>
      </w:r>
      <w:r w:rsidRPr="007D76B3">
        <w:rPr>
          <w:rFonts w:ascii="Times New Roman" w:hAnsi="Times New Roman" w:cs="Times New Roman"/>
        </w:rPr>
        <w:t xml:space="preserve">. </w:t>
      </w:r>
    </w:p>
    <w:p w14:paraId="5B6B956F" w14:textId="3D47B5FB" w:rsidR="004F7DF6" w:rsidRPr="007D76B3" w:rsidRDefault="00A33373" w:rsidP="00964F28">
      <w:pPr>
        <w:rPr>
          <w:rFonts w:ascii="Times New Roman" w:hAnsi="Times New Roman" w:cs="Times New Roman"/>
        </w:rPr>
      </w:pPr>
      <w:r w:rsidRPr="007D76B3">
        <w:rPr>
          <w:rFonts w:ascii="Times New Roman" w:hAnsi="Times New Roman" w:cs="Times New Roman"/>
        </w:rPr>
        <w:t>Mokytojas p</w:t>
      </w:r>
      <w:r w:rsidR="00964F28" w:rsidRPr="007D76B3">
        <w:rPr>
          <w:rFonts w:ascii="Times New Roman" w:hAnsi="Times New Roman" w:cs="Times New Roman"/>
        </w:rPr>
        <w:t>ateikia</w:t>
      </w:r>
      <w:r w:rsidRPr="007D76B3">
        <w:rPr>
          <w:rFonts w:ascii="Times New Roman" w:hAnsi="Times New Roman" w:cs="Times New Roman"/>
        </w:rPr>
        <w:t xml:space="preserve"> </w:t>
      </w:r>
      <w:r w:rsidR="00964F28" w:rsidRPr="007D76B3">
        <w:rPr>
          <w:rFonts w:ascii="Times New Roman" w:hAnsi="Times New Roman" w:cs="Times New Roman"/>
        </w:rPr>
        <w:t>užduot</w:t>
      </w:r>
      <w:r w:rsidRPr="007D76B3">
        <w:rPr>
          <w:rFonts w:ascii="Times New Roman" w:hAnsi="Times New Roman" w:cs="Times New Roman"/>
        </w:rPr>
        <w:t>į</w:t>
      </w:r>
      <w:r w:rsidR="00964F28" w:rsidRPr="007D76B3">
        <w:rPr>
          <w:rFonts w:ascii="Times New Roman" w:hAnsi="Times New Roman" w:cs="Times New Roman"/>
        </w:rPr>
        <w:t xml:space="preserve"> – per 2–3 minutes apžiūrėti artimiausią aplinką ir įvardyti bent 3 smulkias detales</w:t>
      </w:r>
      <w:r w:rsidR="00A4383E" w:rsidRPr="007D76B3">
        <w:rPr>
          <w:rFonts w:ascii="Times New Roman" w:hAnsi="Times New Roman" w:cs="Times New Roman"/>
        </w:rPr>
        <w:t>, esančias ant grindinio</w:t>
      </w:r>
      <w:r w:rsidR="00964F28" w:rsidRPr="007D76B3">
        <w:rPr>
          <w:rFonts w:ascii="Times New Roman" w:hAnsi="Times New Roman" w:cs="Times New Roman"/>
        </w:rPr>
        <w:t xml:space="preserve">, kurių anksčiau nepastebėjo. </w:t>
      </w:r>
    </w:p>
    <w:p w14:paraId="616FFABE" w14:textId="6FAE8321" w:rsidR="004F7DF6" w:rsidRPr="007D76B3" w:rsidRDefault="004F7DF6" w:rsidP="00964F28">
      <w:pPr>
        <w:rPr>
          <w:rFonts w:ascii="Times New Roman" w:hAnsi="Times New Roman" w:cs="Times New Roman"/>
        </w:rPr>
      </w:pPr>
      <w:r w:rsidRPr="007D76B3">
        <w:rPr>
          <w:rFonts w:ascii="Times New Roman" w:hAnsi="Times New Roman" w:cs="Times New Roman"/>
        </w:rPr>
        <w:t>Mokytojas apibendrina mokinių mintis ir aptaria, kad tokios smulkios detalės gali pasakoti įvairias istorijas ir būti meno forma. Taip pat, kad menas nebūtinai būna mums tiesiai prieš akis, kartais jį reikia pastebėti ir įžvelgti.</w:t>
      </w:r>
    </w:p>
    <w:p w14:paraId="599AE416" w14:textId="77777777" w:rsidR="004F7DF6" w:rsidRPr="007D76B3" w:rsidRDefault="004F7DF6" w:rsidP="00964F28">
      <w:pPr>
        <w:rPr>
          <w:rFonts w:ascii="Times New Roman" w:hAnsi="Times New Roman" w:cs="Times New Roman"/>
        </w:rPr>
      </w:pPr>
    </w:p>
    <w:p w14:paraId="588FEEDE" w14:textId="2CE2C375" w:rsidR="004F7DF6" w:rsidRPr="007D76B3" w:rsidRDefault="00964F28" w:rsidP="00964F28">
      <w:pPr>
        <w:rPr>
          <w:rFonts w:ascii="Times New Roman" w:hAnsi="Times New Roman" w:cs="Times New Roman"/>
        </w:rPr>
      </w:pPr>
      <w:r w:rsidRPr="007D76B3">
        <w:rPr>
          <w:rFonts w:ascii="Times New Roman" w:hAnsi="Times New Roman" w:cs="Times New Roman"/>
          <w:b/>
          <w:bCs/>
        </w:rPr>
        <w:t>MOKYMOSI VEIKLOS (</w:t>
      </w:r>
      <w:r w:rsidR="00A33373" w:rsidRPr="007D76B3">
        <w:rPr>
          <w:rFonts w:ascii="Times New Roman" w:hAnsi="Times New Roman" w:cs="Times New Roman"/>
          <w:b/>
          <w:bCs/>
        </w:rPr>
        <w:t>2 val. 30 min.)</w:t>
      </w:r>
      <w:r w:rsidRPr="007D76B3">
        <w:rPr>
          <w:rFonts w:ascii="Times New Roman" w:hAnsi="Times New Roman" w:cs="Times New Roman"/>
        </w:rPr>
        <w:br/>
        <w:t xml:space="preserve">Mokiniai </w:t>
      </w:r>
      <w:r w:rsidR="006A4737">
        <w:rPr>
          <w:rFonts w:ascii="Times New Roman" w:hAnsi="Times New Roman" w:cs="Times New Roman"/>
        </w:rPr>
        <w:t xml:space="preserve">kartu su mokytoju </w:t>
      </w:r>
      <w:r w:rsidRPr="007D76B3">
        <w:rPr>
          <w:rFonts w:ascii="Times New Roman" w:hAnsi="Times New Roman" w:cs="Times New Roman"/>
        </w:rPr>
        <w:t xml:space="preserve">keliauja </w:t>
      </w:r>
      <w:r w:rsidR="004F7DF6" w:rsidRPr="007D76B3">
        <w:rPr>
          <w:rFonts w:ascii="Times New Roman" w:hAnsi="Times New Roman" w:cs="Times New Roman"/>
        </w:rPr>
        <w:t xml:space="preserve">Neakivaizdinio Vilniaus </w:t>
      </w:r>
      <w:r w:rsidRPr="007D76B3">
        <w:rPr>
          <w:rFonts w:ascii="Times New Roman" w:hAnsi="Times New Roman" w:cs="Times New Roman"/>
        </w:rPr>
        <w:t xml:space="preserve">maršrutu </w:t>
      </w:r>
      <w:r w:rsidR="004F7DF6" w:rsidRPr="007D76B3">
        <w:rPr>
          <w:rFonts w:ascii="Times New Roman" w:hAnsi="Times New Roman" w:cs="Times New Roman"/>
        </w:rPr>
        <w:t>„</w:t>
      </w:r>
      <w:hyperlink r:id="rId9" w:history="1">
        <w:r w:rsidR="004F7DF6" w:rsidRPr="00A22A8E">
          <w:rPr>
            <w:rStyle w:val="Hyperlink"/>
            <w:rFonts w:ascii="Times New Roman" w:hAnsi="Times New Roman" w:cs="Times New Roman"/>
          </w:rPr>
          <w:t>Istorijos po kojomis</w:t>
        </w:r>
        <w:r w:rsidR="00A22A8E" w:rsidRPr="00A22A8E">
          <w:rPr>
            <w:rStyle w:val="Hyperlink"/>
            <w:rFonts w:ascii="Times New Roman" w:hAnsi="Times New Roman" w:cs="Times New Roman"/>
          </w:rPr>
          <w:t>. Kai grindys prabyla</w:t>
        </w:r>
      </w:hyperlink>
      <w:r w:rsidR="004F7DF6" w:rsidRPr="007D76B3">
        <w:rPr>
          <w:rFonts w:ascii="Times New Roman" w:hAnsi="Times New Roman" w:cs="Times New Roman"/>
        </w:rPr>
        <w:t xml:space="preserve">“ sustodami kiekvienoje stotelėje ir išklausydami programos </w:t>
      </w:r>
      <w:proofErr w:type="spellStart"/>
      <w:r w:rsidR="004F7DF6" w:rsidRPr="007D76B3">
        <w:rPr>
          <w:rFonts w:ascii="Times New Roman" w:hAnsi="Times New Roman" w:cs="Times New Roman"/>
        </w:rPr>
        <w:t>audiogidą</w:t>
      </w:r>
      <w:proofErr w:type="spellEnd"/>
      <w:r w:rsidR="004F7DF6" w:rsidRPr="007D76B3">
        <w:rPr>
          <w:rFonts w:ascii="Times New Roman" w:hAnsi="Times New Roman" w:cs="Times New Roman"/>
        </w:rPr>
        <w:t>. Po išklausymo</w:t>
      </w:r>
      <w:r w:rsidR="00D64CE5" w:rsidRPr="007D76B3">
        <w:rPr>
          <w:rFonts w:ascii="Times New Roman" w:hAnsi="Times New Roman" w:cs="Times New Roman"/>
        </w:rPr>
        <w:t xml:space="preserve"> </w:t>
      </w:r>
      <w:r w:rsidR="004F7DF6" w:rsidRPr="007D76B3">
        <w:rPr>
          <w:rFonts w:ascii="Times New Roman" w:hAnsi="Times New Roman" w:cs="Times New Roman"/>
        </w:rPr>
        <w:t>aptariamas kiekvienas objektas – mokytojas užduoda klausimus:</w:t>
      </w:r>
    </w:p>
    <w:p w14:paraId="5A47B3F3" w14:textId="1823CF99" w:rsidR="004F7DF6" w:rsidRPr="007D76B3" w:rsidRDefault="004F7DF6" w:rsidP="004F7DF6">
      <w:pPr>
        <w:pStyle w:val="ListParagraph"/>
        <w:numPr>
          <w:ilvl w:val="0"/>
          <w:numId w:val="3"/>
        </w:numPr>
        <w:rPr>
          <w:rFonts w:ascii="Times New Roman" w:hAnsi="Times New Roman" w:cs="Times New Roman"/>
        </w:rPr>
      </w:pPr>
      <w:r w:rsidRPr="007D76B3">
        <w:rPr>
          <w:rFonts w:ascii="Times New Roman" w:hAnsi="Times New Roman" w:cs="Times New Roman"/>
        </w:rPr>
        <w:t>Kaip buvo pagaminta plytelė?</w:t>
      </w:r>
    </w:p>
    <w:p w14:paraId="0A4E1914" w14:textId="61186C25" w:rsidR="004F7DF6" w:rsidRPr="007D76B3" w:rsidRDefault="004F7DF6" w:rsidP="00964F28">
      <w:pPr>
        <w:pStyle w:val="ListParagraph"/>
        <w:numPr>
          <w:ilvl w:val="0"/>
          <w:numId w:val="3"/>
        </w:numPr>
        <w:rPr>
          <w:rFonts w:ascii="Times New Roman" w:hAnsi="Times New Roman" w:cs="Times New Roman"/>
        </w:rPr>
      </w:pPr>
      <w:r w:rsidRPr="007D76B3">
        <w:rPr>
          <w:rFonts w:ascii="Times New Roman" w:hAnsi="Times New Roman" w:cs="Times New Roman"/>
        </w:rPr>
        <w:t>Kokia jos prasmė, simbolika?</w:t>
      </w:r>
    </w:p>
    <w:p w14:paraId="0D75585F" w14:textId="63233FDD" w:rsidR="004F7DF6" w:rsidRPr="007D76B3" w:rsidRDefault="004F7DF6" w:rsidP="00964F28">
      <w:pPr>
        <w:rPr>
          <w:rFonts w:ascii="Times New Roman" w:hAnsi="Times New Roman" w:cs="Times New Roman"/>
        </w:rPr>
      </w:pPr>
      <w:r w:rsidRPr="007D76B3">
        <w:rPr>
          <w:rFonts w:ascii="Times New Roman" w:hAnsi="Times New Roman" w:cs="Times New Roman"/>
        </w:rPr>
        <w:t xml:space="preserve">Perėjus maršrutą </w:t>
      </w:r>
      <w:r w:rsidR="0092761D" w:rsidRPr="007D76B3">
        <w:rPr>
          <w:rFonts w:ascii="Times New Roman" w:hAnsi="Times New Roman" w:cs="Times New Roman"/>
        </w:rPr>
        <w:t xml:space="preserve">mokytojas </w:t>
      </w:r>
      <w:r w:rsidRPr="007D76B3">
        <w:rPr>
          <w:rFonts w:ascii="Times New Roman" w:hAnsi="Times New Roman" w:cs="Times New Roman"/>
        </w:rPr>
        <w:t xml:space="preserve">mokiniams </w:t>
      </w:r>
      <w:r w:rsidR="00964F28" w:rsidRPr="007D76B3">
        <w:rPr>
          <w:rFonts w:ascii="Times New Roman" w:hAnsi="Times New Roman" w:cs="Times New Roman"/>
        </w:rPr>
        <w:t>pateikia kūrybin</w:t>
      </w:r>
      <w:r w:rsidRPr="007D76B3">
        <w:rPr>
          <w:rFonts w:ascii="Times New Roman" w:hAnsi="Times New Roman" w:cs="Times New Roman"/>
        </w:rPr>
        <w:t>ę</w:t>
      </w:r>
      <w:r w:rsidR="00964F28" w:rsidRPr="007D76B3">
        <w:rPr>
          <w:rFonts w:ascii="Times New Roman" w:hAnsi="Times New Roman" w:cs="Times New Roman"/>
        </w:rPr>
        <w:t xml:space="preserve"> užduot</w:t>
      </w:r>
      <w:r w:rsidRPr="007D76B3">
        <w:rPr>
          <w:rFonts w:ascii="Times New Roman" w:hAnsi="Times New Roman" w:cs="Times New Roman"/>
        </w:rPr>
        <w:t>į: sukurti simbolį arba miniatiūrą, kuri atskleistų mokinio santykį su Vilniumi.</w:t>
      </w:r>
      <w:r w:rsidR="00D64CE5" w:rsidRPr="007D76B3">
        <w:rPr>
          <w:rFonts w:ascii="Times New Roman" w:hAnsi="Times New Roman" w:cs="Times New Roman"/>
        </w:rPr>
        <w:t xml:space="preserve"> Kūrinys kuriamas prie Aušros vartų, lauke, pačią kūrybinę idėją tiesiogiai siejant su </w:t>
      </w:r>
      <w:r w:rsidR="0044558A" w:rsidRPr="007D76B3">
        <w:rPr>
          <w:rFonts w:ascii="Times New Roman" w:hAnsi="Times New Roman" w:cs="Times New Roman"/>
        </w:rPr>
        <w:t xml:space="preserve">pasirinkta </w:t>
      </w:r>
      <w:r w:rsidR="00D64CE5" w:rsidRPr="007D76B3">
        <w:rPr>
          <w:rFonts w:ascii="Times New Roman" w:hAnsi="Times New Roman" w:cs="Times New Roman"/>
        </w:rPr>
        <w:t>kūrinio vieta.</w:t>
      </w:r>
      <w:r w:rsidRPr="007D76B3">
        <w:rPr>
          <w:rFonts w:ascii="Times New Roman" w:hAnsi="Times New Roman" w:cs="Times New Roman"/>
        </w:rPr>
        <w:t xml:space="preserve"> Svarbi tiek pati </w:t>
      </w:r>
      <w:r w:rsidR="002A4B47" w:rsidRPr="007D76B3">
        <w:rPr>
          <w:rFonts w:ascii="Times New Roman" w:hAnsi="Times New Roman" w:cs="Times New Roman"/>
        </w:rPr>
        <w:t xml:space="preserve">kūrinio </w:t>
      </w:r>
      <w:r w:rsidRPr="007D76B3">
        <w:rPr>
          <w:rFonts w:ascii="Times New Roman" w:hAnsi="Times New Roman" w:cs="Times New Roman"/>
        </w:rPr>
        <w:t xml:space="preserve">idėja, tiek pasirinktos dailės raiškos priemonės, nes jos </w:t>
      </w:r>
      <w:r w:rsidR="002A4B47" w:rsidRPr="007D76B3">
        <w:rPr>
          <w:rFonts w:ascii="Times New Roman" w:hAnsi="Times New Roman" w:cs="Times New Roman"/>
        </w:rPr>
        <w:t xml:space="preserve">lemia, kiek ilgalaikis bus meno kūrinys, o tai gali prisidėti prie pačios kūrinio minties. </w:t>
      </w:r>
    </w:p>
    <w:p w14:paraId="1A11578D" w14:textId="6B709481" w:rsidR="0044558A" w:rsidRPr="007D76B3" w:rsidRDefault="0044558A" w:rsidP="00964F28">
      <w:pPr>
        <w:rPr>
          <w:rFonts w:ascii="Times New Roman" w:hAnsi="Times New Roman" w:cs="Times New Roman"/>
        </w:rPr>
      </w:pPr>
      <w:r w:rsidRPr="007D76B3">
        <w:rPr>
          <w:rFonts w:ascii="Times New Roman" w:hAnsi="Times New Roman" w:cs="Times New Roman"/>
        </w:rPr>
        <w:t>Mokiniai sukuria idėją, pasirenka dailės raiškos priemones, sukuria kūrinį ir viską pabaigę susirenka į susitartą vietą kūrinių peržiūrai.</w:t>
      </w:r>
    </w:p>
    <w:p w14:paraId="5D9186DC" w14:textId="005D5132" w:rsidR="00703DE5" w:rsidRPr="007D76B3" w:rsidRDefault="00703DE5" w:rsidP="00964F28">
      <w:pPr>
        <w:rPr>
          <w:rFonts w:ascii="Times New Roman" w:hAnsi="Times New Roman" w:cs="Times New Roman"/>
        </w:rPr>
      </w:pPr>
      <w:r w:rsidRPr="007D76B3">
        <w:rPr>
          <w:rFonts w:ascii="Times New Roman" w:hAnsi="Times New Roman" w:cs="Times New Roman"/>
        </w:rPr>
        <w:t>Pastaba: laikini, aplinkos neteršiantys kūriniai (lipdukai, molio skulptūrėlės, piešiniai kreidelėmis ant plytelių) gali būti paliekami originalioje eksponavimo vietoje, o likusius kūrinius mokiniai susirenka po pristatymo.</w:t>
      </w:r>
    </w:p>
    <w:p w14:paraId="0D710FA7" w14:textId="77777777" w:rsidR="00703DE5" w:rsidRPr="007D76B3" w:rsidRDefault="00703DE5" w:rsidP="00964F28">
      <w:pPr>
        <w:rPr>
          <w:rFonts w:ascii="Times New Roman" w:hAnsi="Times New Roman" w:cs="Times New Roman"/>
        </w:rPr>
      </w:pPr>
    </w:p>
    <w:p w14:paraId="00E2D959" w14:textId="38C3A401" w:rsidR="002A4B47" w:rsidRPr="007D76B3" w:rsidRDefault="00964F28" w:rsidP="00964F28">
      <w:pPr>
        <w:rPr>
          <w:rFonts w:ascii="Times New Roman" w:hAnsi="Times New Roman" w:cs="Times New Roman"/>
        </w:rPr>
      </w:pPr>
      <w:r w:rsidRPr="007D76B3">
        <w:rPr>
          <w:rFonts w:ascii="Times New Roman" w:hAnsi="Times New Roman" w:cs="Times New Roman"/>
          <w:b/>
          <w:bCs/>
        </w:rPr>
        <w:t>APIBENDRINIMAS IR REFLEKSIJA (</w:t>
      </w:r>
      <w:r w:rsidR="0073119A" w:rsidRPr="007D76B3">
        <w:rPr>
          <w:rFonts w:ascii="Times New Roman" w:hAnsi="Times New Roman" w:cs="Times New Roman"/>
          <w:b/>
          <w:bCs/>
        </w:rPr>
        <w:t>3</w:t>
      </w:r>
      <w:r w:rsidRPr="007D76B3">
        <w:rPr>
          <w:rFonts w:ascii="Times New Roman" w:hAnsi="Times New Roman" w:cs="Times New Roman"/>
          <w:b/>
          <w:bCs/>
        </w:rPr>
        <w:t>0 min)</w:t>
      </w:r>
      <w:r w:rsidRPr="007D76B3">
        <w:rPr>
          <w:rFonts w:ascii="Times New Roman" w:hAnsi="Times New Roman" w:cs="Times New Roman"/>
        </w:rPr>
        <w:br/>
        <w:t xml:space="preserve">Klasė eina per mokinių sukurtą </w:t>
      </w:r>
      <w:r w:rsidR="008D0380" w:rsidRPr="007D76B3">
        <w:rPr>
          <w:rFonts w:ascii="Times New Roman" w:hAnsi="Times New Roman" w:cs="Times New Roman"/>
        </w:rPr>
        <w:t xml:space="preserve">meno kūrinių </w:t>
      </w:r>
      <w:r w:rsidRPr="007D76B3">
        <w:rPr>
          <w:rFonts w:ascii="Times New Roman" w:hAnsi="Times New Roman" w:cs="Times New Roman"/>
        </w:rPr>
        <w:t>maršrutą.</w:t>
      </w:r>
      <w:r w:rsidR="008D0380" w:rsidRPr="007D76B3">
        <w:rPr>
          <w:rFonts w:ascii="Times New Roman" w:hAnsi="Times New Roman" w:cs="Times New Roman"/>
        </w:rPr>
        <w:t xml:space="preserve"> Sustojama prie kiekvieno kūrinio</w:t>
      </w:r>
      <w:r w:rsidR="00703DE5" w:rsidRPr="007D76B3">
        <w:rPr>
          <w:rFonts w:ascii="Times New Roman" w:hAnsi="Times New Roman" w:cs="Times New Roman"/>
        </w:rPr>
        <w:t>. A</w:t>
      </w:r>
      <w:r w:rsidR="008D0380" w:rsidRPr="007D76B3">
        <w:rPr>
          <w:rFonts w:ascii="Times New Roman" w:hAnsi="Times New Roman" w:cs="Times New Roman"/>
        </w:rPr>
        <w:t>utorius</w:t>
      </w:r>
      <w:r w:rsidRPr="007D76B3">
        <w:rPr>
          <w:rFonts w:ascii="Times New Roman" w:hAnsi="Times New Roman" w:cs="Times New Roman"/>
        </w:rPr>
        <w:t xml:space="preserve"> pristato savo kūrinį, paaiškina jo idėją ir pasirinktą </w:t>
      </w:r>
      <w:r w:rsidR="002A4B47" w:rsidRPr="007D76B3">
        <w:rPr>
          <w:rFonts w:ascii="Times New Roman" w:hAnsi="Times New Roman" w:cs="Times New Roman"/>
        </w:rPr>
        <w:t>meno formą bei priemones. Kiti mokiniai ir mokytojas gali užduoti klausimus apie kūrinį.</w:t>
      </w:r>
    </w:p>
    <w:p w14:paraId="128048C5" w14:textId="38EB3252" w:rsidR="0073119A" w:rsidRPr="007D76B3" w:rsidRDefault="002A4B47" w:rsidP="00964F28">
      <w:pPr>
        <w:rPr>
          <w:rFonts w:ascii="Times New Roman" w:hAnsi="Times New Roman" w:cs="Times New Roman"/>
        </w:rPr>
      </w:pPr>
      <w:r w:rsidRPr="007D76B3">
        <w:rPr>
          <w:rFonts w:ascii="Times New Roman" w:hAnsi="Times New Roman" w:cs="Times New Roman"/>
        </w:rPr>
        <w:t>Perėjus visus mokinių kūrinius, mok</w:t>
      </w:r>
      <w:r w:rsidR="0073119A" w:rsidRPr="007D76B3">
        <w:rPr>
          <w:rFonts w:ascii="Times New Roman" w:hAnsi="Times New Roman" w:cs="Times New Roman"/>
        </w:rPr>
        <w:t>iniai užpildo refleksijos lapus</w:t>
      </w:r>
      <w:r w:rsidR="008D0380" w:rsidRPr="007D76B3">
        <w:rPr>
          <w:rFonts w:ascii="Times New Roman" w:hAnsi="Times New Roman" w:cs="Times New Roman"/>
        </w:rPr>
        <w:t xml:space="preserve"> atsakydami į klausimus apie savo kūrybos procesą, idėją ir santykį su miestu</w:t>
      </w:r>
      <w:r w:rsidR="0073119A" w:rsidRPr="007D76B3">
        <w:rPr>
          <w:rFonts w:ascii="Times New Roman" w:hAnsi="Times New Roman" w:cs="Times New Roman"/>
        </w:rPr>
        <w:t xml:space="preserve">. </w:t>
      </w:r>
    </w:p>
    <w:p w14:paraId="2FA67C49" w14:textId="77777777" w:rsidR="00964F28" w:rsidRPr="007D76B3" w:rsidRDefault="00964F28" w:rsidP="00964F28">
      <w:pPr>
        <w:rPr>
          <w:rFonts w:ascii="Times New Roman" w:hAnsi="Times New Roman" w:cs="Times New Roman"/>
          <w:vanish/>
        </w:rPr>
      </w:pPr>
      <w:r w:rsidRPr="007D76B3">
        <w:rPr>
          <w:rFonts w:ascii="Times New Roman" w:hAnsi="Times New Roman" w:cs="Times New Roman"/>
          <w:vanish/>
        </w:rPr>
        <w:t>Top of Form</w:t>
      </w:r>
    </w:p>
    <w:p w14:paraId="20FACC2C" w14:textId="77777777" w:rsidR="00964F28" w:rsidRPr="007D76B3" w:rsidRDefault="00964F28" w:rsidP="00964F28">
      <w:pPr>
        <w:rPr>
          <w:rFonts w:ascii="Times New Roman" w:hAnsi="Times New Roman" w:cs="Times New Roman"/>
        </w:rPr>
      </w:pPr>
    </w:p>
    <w:p w14:paraId="50776AAE" w14:textId="77777777" w:rsidR="00964F28" w:rsidRPr="007D76B3" w:rsidRDefault="00964F28" w:rsidP="00964F28">
      <w:pPr>
        <w:rPr>
          <w:rFonts w:ascii="Times New Roman" w:hAnsi="Times New Roman" w:cs="Times New Roman"/>
          <w:vanish/>
        </w:rPr>
      </w:pPr>
      <w:r w:rsidRPr="007D76B3">
        <w:rPr>
          <w:rFonts w:ascii="Times New Roman" w:hAnsi="Times New Roman" w:cs="Times New Roman"/>
          <w:vanish/>
        </w:rPr>
        <w:t>Bottom of Form</w:t>
      </w:r>
    </w:p>
    <w:p w14:paraId="6B5B781F" w14:textId="77777777" w:rsidR="00C7232D" w:rsidRPr="007D76B3" w:rsidRDefault="00C7232D">
      <w:pPr>
        <w:rPr>
          <w:rFonts w:ascii="Times New Roman" w:hAnsi="Times New Roman" w:cs="Times New Roman"/>
        </w:rPr>
      </w:pPr>
    </w:p>
    <w:sectPr w:rsidR="00C7232D" w:rsidRPr="007D76B3" w:rsidSect="00964F28">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3BB"/>
    <w:multiLevelType w:val="multilevel"/>
    <w:tmpl w:val="7F822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C2C75"/>
    <w:multiLevelType w:val="multilevel"/>
    <w:tmpl w:val="5FB0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F6FC6"/>
    <w:multiLevelType w:val="hybridMultilevel"/>
    <w:tmpl w:val="817CFC28"/>
    <w:lvl w:ilvl="0" w:tplc="D40697C8">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430FBC"/>
    <w:multiLevelType w:val="hybridMultilevel"/>
    <w:tmpl w:val="9E9E92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140562"/>
    <w:multiLevelType w:val="hybridMultilevel"/>
    <w:tmpl w:val="4CD4B01E"/>
    <w:lvl w:ilvl="0" w:tplc="0B5C430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3501550">
    <w:abstractNumId w:val="0"/>
  </w:num>
  <w:num w:numId="2" w16cid:durableId="663628222">
    <w:abstractNumId w:val="1"/>
  </w:num>
  <w:num w:numId="3" w16cid:durableId="1419985786">
    <w:abstractNumId w:val="2"/>
  </w:num>
  <w:num w:numId="4" w16cid:durableId="1196189061">
    <w:abstractNumId w:val="3"/>
  </w:num>
  <w:num w:numId="5" w16cid:durableId="705519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28"/>
    <w:rsid w:val="002A4B47"/>
    <w:rsid w:val="002D71B7"/>
    <w:rsid w:val="00322A06"/>
    <w:rsid w:val="003330CB"/>
    <w:rsid w:val="004169B1"/>
    <w:rsid w:val="0044558A"/>
    <w:rsid w:val="004F7DF6"/>
    <w:rsid w:val="00505251"/>
    <w:rsid w:val="005C211D"/>
    <w:rsid w:val="00637D79"/>
    <w:rsid w:val="006A4737"/>
    <w:rsid w:val="00703DE5"/>
    <w:rsid w:val="0073119A"/>
    <w:rsid w:val="007A0926"/>
    <w:rsid w:val="007D76B3"/>
    <w:rsid w:val="00895B85"/>
    <w:rsid w:val="008A4EF5"/>
    <w:rsid w:val="008D0380"/>
    <w:rsid w:val="0092761D"/>
    <w:rsid w:val="00964F28"/>
    <w:rsid w:val="00A22A8E"/>
    <w:rsid w:val="00A33373"/>
    <w:rsid w:val="00A4383E"/>
    <w:rsid w:val="00BA7E01"/>
    <w:rsid w:val="00C7232D"/>
    <w:rsid w:val="00D64CE5"/>
    <w:rsid w:val="00D84DD4"/>
    <w:rsid w:val="00DE0690"/>
    <w:rsid w:val="00E0404D"/>
    <w:rsid w:val="00F96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C0CA"/>
  <w15:chartTrackingRefBased/>
  <w15:docId w15:val="{BA068A65-65F0-42DB-BBB1-5FD48326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F28"/>
    <w:rPr>
      <w:rFonts w:eastAsiaTheme="majorEastAsia" w:cstheme="majorBidi"/>
      <w:color w:val="272727" w:themeColor="text1" w:themeTint="D8"/>
    </w:rPr>
  </w:style>
  <w:style w:type="paragraph" w:styleId="Title">
    <w:name w:val="Title"/>
    <w:basedOn w:val="Normal"/>
    <w:next w:val="Normal"/>
    <w:link w:val="TitleChar"/>
    <w:uiPriority w:val="10"/>
    <w:qFormat/>
    <w:rsid w:val="00964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F28"/>
    <w:pPr>
      <w:spacing w:before="160"/>
      <w:jc w:val="center"/>
    </w:pPr>
    <w:rPr>
      <w:i/>
      <w:iCs/>
      <w:color w:val="404040" w:themeColor="text1" w:themeTint="BF"/>
    </w:rPr>
  </w:style>
  <w:style w:type="character" w:customStyle="1" w:styleId="QuoteChar">
    <w:name w:val="Quote Char"/>
    <w:basedOn w:val="DefaultParagraphFont"/>
    <w:link w:val="Quote"/>
    <w:uiPriority w:val="29"/>
    <w:rsid w:val="00964F28"/>
    <w:rPr>
      <w:i/>
      <w:iCs/>
      <w:color w:val="404040" w:themeColor="text1" w:themeTint="BF"/>
    </w:rPr>
  </w:style>
  <w:style w:type="paragraph" w:styleId="ListParagraph">
    <w:name w:val="List Paragraph"/>
    <w:basedOn w:val="Normal"/>
    <w:uiPriority w:val="34"/>
    <w:qFormat/>
    <w:rsid w:val="00964F28"/>
    <w:pPr>
      <w:ind w:left="720"/>
      <w:contextualSpacing/>
    </w:pPr>
  </w:style>
  <w:style w:type="character" w:styleId="IntenseEmphasis">
    <w:name w:val="Intense Emphasis"/>
    <w:basedOn w:val="DefaultParagraphFont"/>
    <w:uiPriority w:val="21"/>
    <w:qFormat/>
    <w:rsid w:val="00964F28"/>
    <w:rPr>
      <w:i/>
      <w:iCs/>
      <w:color w:val="0F4761" w:themeColor="accent1" w:themeShade="BF"/>
    </w:rPr>
  </w:style>
  <w:style w:type="paragraph" w:styleId="IntenseQuote">
    <w:name w:val="Intense Quote"/>
    <w:basedOn w:val="Normal"/>
    <w:next w:val="Normal"/>
    <w:link w:val="IntenseQuoteChar"/>
    <w:uiPriority w:val="30"/>
    <w:qFormat/>
    <w:rsid w:val="00964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F28"/>
    <w:rPr>
      <w:i/>
      <w:iCs/>
      <w:color w:val="0F4761" w:themeColor="accent1" w:themeShade="BF"/>
    </w:rPr>
  </w:style>
  <w:style w:type="character" w:styleId="IntenseReference">
    <w:name w:val="Intense Reference"/>
    <w:basedOn w:val="DefaultParagraphFont"/>
    <w:uiPriority w:val="32"/>
    <w:qFormat/>
    <w:rsid w:val="00964F28"/>
    <w:rPr>
      <w:b/>
      <w:bCs/>
      <w:smallCaps/>
      <w:color w:val="0F4761" w:themeColor="accent1" w:themeShade="BF"/>
      <w:spacing w:val="5"/>
    </w:rPr>
  </w:style>
  <w:style w:type="character" w:styleId="Hyperlink">
    <w:name w:val="Hyperlink"/>
    <w:basedOn w:val="DefaultParagraphFont"/>
    <w:uiPriority w:val="99"/>
    <w:unhideWhenUsed/>
    <w:rsid w:val="004F7DF6"/>
    <w:rPr>
      <w:color w:val="467886" w:themeColor="hyperlink"/>
      <w:u w:val="single"/>
    </w:rPr>
  </w:style>
  <w:style w:type="character" w:styleId="UnresolvedMention">
    <w:name w:val="Unresolved Mention"/>
    <w:basedOn w:val="DefaultParagraphFont"/>
    <w:uiPriority w:val="99"/>
    <w:semiHidden/>
    <w:unhideWhenUsed/>
    <w:rsid w:val="004F7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13522">
      <w:bodyDiv w:val="1"/>
      <w:marLeft w:val="0"/>
      <w:marRight w:val="0"/>
      <w:marTop w:val="0"/>
      <w:marBottom w:val="0"/>
      <w:divBdr>
        <w:top w:val="none" w:sz="0" w:space="0" w:color="auto"/>
        <w:left w:val="none" w:sz="0" w:space="0" w:color="auto"/>
        <w:bottom w:val="none" w:sz="0" w:space="0" w:color="auto"/>
        <w:right w:val="none" w:sz="0" w:space="0" w:color="auto"/>
      </w:divBdr>
    </w:div>
    <w:div w:id="16337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kykla.lt/bendrosios-programos/visos-bendrosios-programos/42?ach-1=4" TargetMode="External"/><Relationship Id="rId3" Type="http://schemas.openxmlformats.org/officeDocument/2006/relationships/styles" Target="styles.xml"/><Relationship Id="rId7" Type="http://schemas.openxmlformats.org/officeDocument/2006/relationships/hyperlink" Target="https://emokykla.lt/bendrosios-programos/visos-bendrosios-programos/42?ach-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okykla.lt/bendrosios-programos/visos-bendrosios-programos/42?ach-1=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akivaizdinisvilnius.lt/marsrutai/istorijos-po-koj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7113-D9B3-4305-92A9-F93A6CDF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3669</TotalTime>
  <Pages>2</Pages>
  <Words>2780</Words>
  <Characters>1586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grigaliunaite</dc:creator>
  <cp:keywords/>
  <dc:description/>
  <cp:lastModifiedBy>Danielė Grigaliūnaitė</cp:lastModifiedBy>
  <cp:revision>19</cp:revision>
  <dcterms:created xsi:type="dcterms:W3CDTF">2026-04-16T08:43:00Z</dcterms:created>
  <dcterms:modified xsi:type="dcterms:W3CDTF">2026-04-20T07:29:00Z</dcterms:modified>
</cp:coreProperties>
</file>