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E5CA" w14:textId="1140472D" w:rsidR="004B072B" w:rsidRPr="00B17B2A" w:rsidRDefault="004B072B" w:rsidP="004B072B">
      <w:pPr>
        <w:rPr>
          <w:rFonts w:ascii="Arial" w:hAnsi="Arial" w:cs="Arial"/>
          <w:b/>
          <w:bCs/>
          <w:color w:val="202124"/>
          <w:sz w:val="21"/>
          <w:szCs w:val="21"/>
          <w:shd w:val="clear" w:color="auto" w:fill="FFFFFF"/>
          <w:lang w:val="lt-LT"/>
        </w:rPr>
      </w:pPr>
      <w:r w:rsidRPr="00F5088F">
        <w:rPr>
          <w:b/>
          <w:bCs/>
          <w:lang w:val="lt-LT"/>
        </w:rPr>
        <w:t>Informacinis pranešimas apie Ozo parką</w:t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</w:r>
      <w:r w:rsidR="00F1762A">
        <w:rPr>
          <w:b/>
          <w:bCs/>
          <w:lang w:val="lt-LT"/>
        </w:rPr>
        <w:tab/>
        <w:t>Lesson Plan</w:t>
      </w:r>
    </w:p>
    <w:p w14:paraId="394DA38E" w14:textId="2547F6D1" w:rsidR="0096643F" w:rsidRPr="00EB0F51" w:rsidRDefault="001A27E3">
      <w:pPr>
        <w:rPr>
          <w:b/>
          <w:bCs/>
        </w:rPr>
      </w:pPr>
      <w:r w:rsidRPr="00EB0F51">
        <w:rPr>
          <w:b/>
          <w:bCs/>
        </w:rPr>
        <w:t>A p</w:t>
      </w:r>
      <w:r w:rsidR="00FF204A" w:rsidRPr="00EB0F51">
        <w:rPr>
          <w:b/>
          <w:bCs/>
        </w:rPr>
        <w:t xml:space="preserve">amphlet or a poster </w:t>
      </w:r>
      <w:r w:rsidR="004B50B4" w:rsidRPr="00EB0F51">
        <w:rPr>
          <w:b/>
          <w:bCs/>
        </w:rPr>
        <w:t xml:space="preserve">inviting visitors to </w:t>
      </w:r>
      <w:proofErr w:type="spellStart"/>
      <w:r w:rsidR="004B50B4" w:rsidRPr="00EB0F51">
        <w:rPr>
          <w:b/>
          <w:bCs/>
        </w:rPr>
        <w:t>Oz</w:t>
      </w:r>
      <w:r w:rsidRPr="00EB0F51">
        <w:rPr>
          <w:b/>
          <w:bCs/>
        </w:rPr>
        <w:t>as</w:t>
      </w:r>
      <w:proofErr w:type="spellEnd"/>
      <w:r w:rsidR="004B50B4" w:rsidRPr="00EB0F51">
        <w:rPr>
          <w:b/>
          <w:bCs/>
        </w:rPr>
        <w:t xml:space="preserve"> Park</w:t>
      </w:r>
    </w:p>
    <w:p w14:paraId="0DAC7A10" w14:textId="77777777" w:rsidR="00DB3ECE" w:rsidRDefault="00D00AE4">
      <w:r>
        <w:t xml:space="preserve">By the end of this lesson, students will have developed their writing skills and language awareness. </w:t>
      </w:r>
      <w:r w:rsidR="00EA564F">
        <w:t xml:space="preserve">Students will be able to practice using topic vocabulary and grammar in real life context. They will also get to </w:t>
      </w:r>
      <w:r w:rsidR="00486BE8">
        <w:t>know the neighborhood better</w:t>
      </w:r>
      <w:r w:rsidR="00B12B77">
        <w:t>, learn more about nature</w:t>
      </w:r>
      <w:r w:rsidR="00DB3ECE">
        <w:t>,</w:t>
      </w:r>
    </w:p>
    <w:p w14:paraId="28CFC746" w14:textId="18083380" w:rsidR="00D5309A" w:rsidRDefault="009E09E8">
      <w:r>
        <w:t xml:space="preserve"> and share their ideas </w:t>
      </w:r>
      <w:r w:rsidR="0059188C">
        <w:t xml:space="preserve">about the </w:t>
      </w:r>
      <w:r w:rsidR="00756789">
        <w:t>healthy lifesty</w:t>
      </w:r>
      <w:r>
        <w:t xml:space="preserve">le. </w:t>
      </w:r>
    </w:p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630"/>
        <w:gridCol w:w="7200"/>
        <w:gridCol w:w="5670"/>
      </w:tblGrid>
      <w:tr w:rsidR="00B92BCA" w14:paraId="37AEC148" w14:textId="77777777" w:rsidTr="00F1762A">
        <w:tc>
          <w:tcPr>
            <w:tcW w:w="630" w:type="dxa"/>
            <w:shd w:val="clear" w:color="auto" w:fill="E2EFD9" w:themeFill="accent6" w:themeFillTint="33"/>
          </w:tcPr>
          <w:p w14:paraId="527F8680" w14:textId="150904F4" w:rsidR="00B92BCA" w:rsidRPr="002A74F6" w:rsidRDefault="00B100B3">
            <w:pPr>
              <w:rPr>
                <w:i/>
                <w:iCs/>
              </w:rPr>
            </w:pPr>
            <w:r w:rsidRPr="002A74F6">
              <w:rPr>
                <w:i/>
                <w:iCs/>
              </w:rPr>
              <w:t>nr</w:t>
            </w:r>
          </w:p>
        </w:tc>
        <w:tc>
          <w:tcPr>
            <w:tcW w:w="7200" w:type="dxa"/>
            <w:shd w:val="clear" w:color="auto" w:fill="E2EFD9" w:themeFill="accent6" w:themeFillTint="33"/>
          </w:tcPr>
          <w:p w14:paraId="0157BF2F" w14:textId="7377D3AF" w:rsidR="00B92BCA" w:rsidRPr="002A74F6" w:rsidRDefault="002A74F6">
            <w:pPr>
              <w:rPr>
                <w:i/>
                <w:iCs/>
              </w:rPr>
            </w:pPr>
            <w:r w:rsidRPr="002A74F6">
              <w:rPr>
                <w:i/>
                <w:iCs/>
              </w:rPr>
              <w:t>Activities</w:t>
            </w:r>
          </w:p>
        </w:tc>
        <w:tc>
          <w:tcPr>
            <w:tcW w:w="5670" w:type="dxa"/>
            <w:shd w:val="clear" w:color="auto" w:fill="E2EFD9" w:themeFill="accent6" w:themeFillTint="33"/>
          </w:tcPr>
          <w:p w14:paraId="1E4E2A05" w14:textId="1394C42C" w:rsidR="00B92BCA" w:rsidRPr="002A74F6" w:rsidRDefault="002A74F6">
            <w:pPr>
              <w:rPr>
                <w:i/>
                <w:iCs/>
              </w:rPr>
            </w:pPr>
            <w:r w:rsidRPr="002A74F6">
              <w:rPr>
                <w:i/>
                <w:iCs/>
              </w:rPr>
              <w:t>Resources</w:t>
            </w:r>
          </w:p>
        </w:tc>
      </w:tr>
      <w:tr w:rsidR="00B92BCA" w14:paraId="5F6CFB25" w14:textId="77777777" w:rsidTr="00F1762A">
        <w:tc>
          <w:tcPr>
            <w:tcW w:w="630" w:type="dxa"/>
          </w:tcPr>
          <w:p w14:paraId="4639C6BA" w14:textId="6E7140F5" w:rsidR="00B92BCA" w:rsidRDefault="00982321">
            <w:r>
              <w:t>1</w:t>
            </w:r>
          </w:p>
        </w:tc>
        <w:tc>
          <w:tcPr>
            <w:tcW w:w="7200" w:type="dxa"/>
          </w:tcPr>
          <w:p w14:paraId="4D7C3CDE" w14:textId="77777777" w:rsidR="00B92BCA" w:rsidRPr="003761D3" w:rsidRDefault="00720822">
            <w:pPr>
              <w:rPr>
                <w:b/>
                <w:bCs/>
              </w:rPr>
            </w:pPr>
            <w:r w:rsidRPr="003761D3">
              <w:rPr>
                <w:b/>
                <w:bCs/>
              </w:rPr>
              <w:t>Topic Vocabulary Word Bank</w:t>
            </w:r>
          </w:p>
          <w:p w14:paraId="19E1DC49" w14:textId="4C462BD1" w:rsidR="00DC2C6D" w:rsidRDefault="00DC2C6D">
            <w:r>
              <w:t>Students work in pairs or groups</w:t>
            </w:r>
            <w:r w:rsidR="008B5197">
              <w:t xml:space="preserve"> of 3.</w:t>
            </w:r>
          </w:p>
          <w:p w14:paraId="2E1D2C10" w14:textId="77777777" w:rsidR="00720822" w:rsidRDefault="00CF75FC">
            <w:r>
              <w:t>Students make a list of useful topic vocabulary.</w:t>
            </w:r>
          </w:p>
          <w:p w14:paraId="4E9F7C24" w14:textId="77777777" w:rsidR="00CF75FC" w:rsidRDefault="00710285">
            <w:r>
              <w:t xml:space="preserve">Using available resources, they </w:t>
            </w:r>
            <w:r w:rsidR="00C63BC0">
              <w:t xml:space="preserve">select words and phrases, categorize them </w:t>
            </w:r>
            <w:r w:rsidR="00C63BC0" w:rsidRPr="005843B9">
              <w:rPr>
                <w:i/>
                <w:iCs/>
              </w:rPr>
              <w:t xml:space="preserve">(i.e. nature, </w:t>
            </w:r>
            <w:r w:rsidR="00890A4B" w:rsidRPr="005843B9">
              <w:rPr>
                <w:i/>
                <w:iCs/>
              </w:rPr>
              <w:t xml:space="preserve">infrastructure, </w:t>
            </w:r>
            <w:r w:rsidR="00BA52A6" w:rsidRPr="005843B9">
              <w:rPr>
                <w:i/>
                <w:iCs/>
              </w:rPr>
              <w:t>leisure activities, healthy lifestyle</w:t>
            </w:r>
            <w:r w:rsidR="00BA52A6">
              <w:t>) and make</w:t>
            </w:r>
            <w:r w:rsidR="00DC2C6D">
              <w:t xml:space="preserve"> interactive activities to learn them</w:t>
            </w:r>
          </w:p>
          <w:p w14:paraId="3189AE61" w14:textId="035A8F4E" w:rsidR="008B5197" w:rsidRDefault="00E25B29">
            <w:r>
              <w:t>*</w:t>
            </w:r>
            <w:r w:rsidR="00DB5155">
              <w:t>Each pair/group can take one category</w:t>
            </w:r>
            <w:r w:rsidR="00243AD1">
              <w:t xml:space="preserve"> (depends on a size and level of the </w:t>
            </w:r>
            <w:r w:rsidR="00B043DA">
              <w:t>class)</w:t>
            </w:r>
          </w:p>
        </w:tc>
        <w:tc>
          <w:tcPr>
            <w:tcW w:w="5670" w:type="dxa"/>
          </w:tcPr>
          <w:p w14:paraId="641696C0" w14:textId="77777777" w:rsidR="00B92BCA" w:rsidRDefault="00EC469D">
            <w:hyperlink r:id="rId4" w:history="1">
              <w:r w:rsidRPr="0054040F">
                <w:rPr>
                  <w:rStyle w:val="Hyperlink"/>
                </w:rPr>
                <w:t>http://www.vilniausparkai.lt/ozo-parkas/</w:t>
              </w:r>
            </w:hyperlink>
            <w:r>
              <w:t xml:space="preserve"> </w:t>
            </w:r>
          </w:p>
          <w:p w14:paraId="58A59E5B" w14:textId="77777777" w:rsidR="00EC469D" w:rsidRDefault="00EC469D"/>
          <w:p w14:paraId="102E8D67" w14:textId="77777777" w:rsidR="00EC469D" w:rsidRDefault="007A2C4E">
            <w:hyperlink r:id="rId5" w:history="1">
              <w:r w:rsidRPr="0054040F">
                <w:rPr>
                  <w:rStyle w:val="Hyperlink"/>
                </w:rPr>
                <w:t>https://relatedwords.io/infrastructure</w:t>
              </w:r>
            </w:hyperlink>
            <w:r>
              <w:t xml:space="preserve"> </w:t>
            </w:r>
          </w:p>
          <w:p w14:paraId="3E98AED5" w14:textId="77777777" w:rsidR="0056694B" w:rsidRDefault="0056694B">
            <w:hyperlink r:id="rId6" w:history="1">
              <w:r w:rsidRPr="0054040F">
                <w:rPr>
                  <w:rStyle w:val="Hyperlink"/>
                </w:rPr>
                <w:t>https://www.ieltscareerzone.in/vocabulary-for-cities/</w:t>
              </w:r>
            </w:hyperlink>
            <w:r>
              <w:t xml:space="preserve"> </w:t>
            </w:r>
          </w:p>
          <w:p w14:paraId="45D81012" w14:textId="77777777" w:rsidR="0056694B" w:rsidRDefault="0056694B"/>
          <w:p w14:paraId="562B2B79" w14:textId="77777777" w:rsidR="004E6E4B" w:rsidRDefault="004E6E4B">
            <w:hyperlink r:id="rId7" w:history="1">
              <w:r w:rsidRPr="0054040F">
                <w:rPr>
                  <w:rStyle w:val="Hyperlink"/>
                </w:rPr>
                <w:t>https://grammar.yourdictionary.com/word-lists/nature-words-vocabulary-list.html</w:t>
              </w:r>
            </w:hyperlink>
            <w:r>
              <w:t xml:space="preserve"> </w:t>
            </w:r>
          </w:p>
          <w:p w14:paraId="6CDA5575" w14:textId="77777777" w:rsidR="004E6E4B" w:rsidRDefault="00E4352D">
            <w:hyperlink r:id="rId8" w:history="1">
              <w:r w:rsidRPr="0054040F">
                <w:rPr>
                  <w:rStyle w:val="Hyperlink"/>
                </w:rPr>
                <w:t>https://www.vocabulary.com/lists/122348</w:t>
              </w:r>
            </w:hyperlink>
            <w:r>
              <w:t xml:space="preserve"> </w:t>
            </w:r>
          </w:p>
          <w:p w14:paraId="09F38CCB" w14:textId="2B17E66E" w:rsidR="00E4352D" w:rsidRDefault="008C1E82">
            <w:hyperlink r:id="rId9" w:history="1">
              <w:r w:rsidRPr="0054040F">
                <w:rPr>
                  <w:rStyle w:val="Hyperlink"/>
                </w:rPr>
                <w:t>https://www.vocabulary.com/lists/33432</w:t>
              </w:r>
            </w:hyperlink>
            <w:r>
              <w:t xml:space="preserve"> </w:t>
            </w:r>
          </w:p>
        </w:tc>
      </w:tr>
      <w:tr w:rsidR="00B92BCA" w14:paraId="36607FDD" w14:textId="77777777" w:rsidTr="00F1762A">
        <w:tc>
          <w:tcPr>
            <w:tcW w:w="630" w:type="dxa"/>
          </w:tcPr>
          <w:p w14:paraId="72EBAB81" w14:textId="26BC0900" w:rsidR="00B92BCA" w:rsidRDefault="00CA4C32">
            <w:r>
              <w:t xml:space="preserve">2 </w:t>
            </w:r>
          </w:p>
        </w:tc>
        <w:tc>
          <w:tcPr>
            <w:tcW w:w="7200" w:type="dxa"/>
          </w:tcPr>
          <w:p w14:paraId="199B7216" w14:textId="77777777" w:rsidR="00B92BCA" w:rsidRPr="00552004" w:rsidRDefault="00E41432">
            <w:pPr>
              <w:rPr>
                <w:b/>
                <w:bCs/>
              </w:rPr>
            </w:pPr>
            <w:r w:rsidRPr="00552004">
              <w:rPr>
                <w:b/>
                <w:bCs/>
              </w:rPr>
              <w:t>Topic grammar review</w:t>
            </w:r>
          </w:p>
          <w:p w14:paraId="43387FF6" w14:textId="77777777" w:rsidR="00E41432" w:rsidRDefault="00AE1415">
            <w:r>
              <w:t>Students review the main grammar structures to be used to:</w:t>
            </w:r>
          </w:p>
          <w:p w14:paraId="1D2F7781" w14:textId="77777777" w:rsidR="00AE1415" w:rsidRDefault="009973C9">
            <w:r>
              <w:t>D</w:t>
            </w:r>
            <w:r w:rsidR="00AE1415">
              <w:t>es</w:t>
            </w:r>
            <w:r>
              <w:t>cribe (present tenses, adjectives)</w:t>
            </w:r>
          </w:p>
          <w:p w14:paraId="2C5564D6" w14:textId="21C23101" w:rsidR="00253204" w:rsidRDefault="0033135E">
            <w:r>
              <w:t xml:space="preserve">Inform </w:t>
            </w:r>
            <w:r w:rsidR="00F3458D">
              <w:t>and s</w:t>
            </w:r>
            <w:r w:rsidR="00DD4B0C">
              <w:t>how cause and effect (</w:t>
            </w:r>
            <w:r w:rsidR="00F3458D">
              <w:t>z</w:t>
            </w:r>
            <w:r w:rsidR="00F3458D">
              <w:t>ero and first conditional</w:t>
            </w:r>
            <w:r w:rsidR="00DD4B0C">
              <w:t>)</w:t>
            </w:r>
          </w:p>
          <w:p w14:paraId="69D2B85D" w14:textId="77777777" w:rsidR="00DD4B0C" w:rsidRDefault="00710714">
            <w:r>
              <w:t xml:space="preserve">Express purpose </w:t>
            </w:r>
            <w:r w:rsidR="00961C14">
              <w:t>(</w:t>
            </w:r>
            <w:proofErr w:type="spellStart"/>
            <w:r w:rsidR="00961C14">
              <w:t>to+</w:t>
            </w:r>
            <w:r>
              <w:t>infinitive</w:t>
            </w:r>
            <w:proofErr w:type="spellEnd"/>
            <w:r w:rsidR="00961C14">
              <w:t>)</w:t>
            </w:r>
          </w:p>
          <w:p w14:paraId="0E0C0CB4" w14:textId="77777777" w:rsidR="0061617F" w:rsidRDefault="0061617F">
            <w:r>
              <w:t>Discuss opinion (</w:t>
            </w:r>
            <w:r>
              <w:t>Verb + -</w:t>
            </w:r>
            <w:proofErr w:type="spellStart"/>
            <w:r>
              <w:t>ing</w:t>
            </w:r>
            <w:proofErr w:type="spellEnd"/>
            <w:r>
              <w:t>/infinitive</w:t>
            </w:r>
            <w:r>
              <w:t>)</w:t>
            </w:r>
          </w:p>
          <w:p w14:paraId="561F77BC" w14:textId="3A58FFD0" w:rsidR="00522AAC" w:rsidRDefault="00522AAC">
            <w:r>
              <w:t>/other relevant</w:t>
            </w:r>
            <w:r w:rsidR="00E25B29">
              <w:t xml:space="preserve"> topics/</w:t>
            </w:r>
          </w:p>
        </w:tc>
        <w:tc>
          <w:tcPr>
            <w:tcW w:w="5670" w:type="dxa"/>
          </w:tcPr>
          <w:p w14:paraId="1E9DE2D5" w14:textId="77777777" w:rsidR="00B92BCA" w:rsidRDefault="00B92BCA"/>
          <w:p w14:paraId="159450B9" w14:textId="77777777" w:rsidR="00DD5421" w:rsidRDefault="00DD5421">
            <w:hyperlink r:id="rId10" w:history="1">
              <w:r>
                <w:rPr>
                  <w:rStyle w:val="Hyperlink"/>
                </w:rPr>
                <w:t>Tenses - PDF Worksheets - English Vocabulary and Grammar (english-grammar.at)</w:t>
              </w:r>
            </w:hyperlink>
          </w:p>
          <w:p w14:paraId="4E82FA3F" w14:textId="77777777" w:rsidR="00DD5421" w:rsidRDefault="002F7563">
            <w:hyperlink r:id="rId11" w:history="1">
              <w:r>
                <w:rPr>
                  <w:rStyle w:val="Hyperlink"/>
                </w:rPr>
                <w:t>Present Tenses Exercise (englishgrammar.org)</w:t>
              </w:r>
            </w:hyperlink>
          </w:p>
          <w:p w14:paraId="7BCA01AE" w14:textId="77777777" w:rsidR="002F7563" w:rsidRDefault="002F7563">
            <w:hyperlink r:id="rId12" w:history="1">
              <w:r>
                <w:rPr>
                  <w:rStyle w:val="Hyperlink"/>
                </w:rPr>
                <w:t xml:space="preserve">Present tense | </w:t>
              </w:r>
              <w:proofErr w:type="spellStart"/>
              <w:r>
                <w:rPr>
                  <w:rStyle w:val="Hyperlink"/>
                </w:rPr>
                <w:t>LearnEnglish</w:t>
              </w:r>
              <w:proofErr w:type="spellEnd"/>
              <w:r>
                <w:rPr>
                  <w:rStyle w:val="Hyperlink"/>
                </w:rPr>
                <w:t xml:space="preserve"> (britishcouncil.org)</w:t>
              </w:r>
            </w:hyperlink>
            <w:r>
              <w:t xml:space="preserve"> </w:t>
            </w:r>
          </w:p>
          <w:p w14:paraId="35083046" w14:textId="77777777" w:rsidR="002F7563" w:rsidRDefault="00483A78">
            <w:hyperlink r:id="rId13" w:history="1">
              <w:r>
                <w:rPr>
                  <w:rStyle w:val="Hyperlink"/>
                </w:rPr>
                <w:t>BBC Learning English - Course: intermediate / Unit 1 / Session 2 / Activity 1</w:t>
              </w:r>
            </w:hyperlink>
            <w:r>
              <w:t xml:space="preserve"> </w:t>
            </w:r>
          </w:p>
          <w:p w14:paraId="5E5C628F" w14:textId="77777777" w:rsidR="00483A78" w:rsidRDefault="00573C7D">
            <w:hyperlink r:id="rId14" w:history="1">
              <w:r>
                <w:rPr>
                  <w:rStyle w:val="Hyperlink"/>
                </w:rPr>
                <w:t>Test English - Prepare for your English exam (test-english.com)</w:t>
              </w:r>
            </w:hyperlink>
          </w:p>
          <w:p w14:paraId="0DCC3FCA" w14:textId="77777777" w:rsidR="00573C7D" w:rsidRDefault="00F64320">
            <w:hyperlink r:id="rId15" w:history="1">
              <w:r>
                <w:rPr>
                  <w:rStyle w:val="Hyperlink"/>
                </w:rPr>
                <w:t xml:space="preserve">Conditionals 1 | </w:t>
              </w:r>
              <w:proofErr w:type="spellStart"/>
              <w:r>
                <w:rPr>
                  <w:rStyle w:val="Hyperlink"/>
                </w:rPr>
                <w:t>LearnEnglish</w:t>
              </w:r>
              <w:proofErr w:type="spellEnd"/>
              <w:r>
                <w:rPr>
                  <w:rStyle w:val="Hyperlink"/>
                </w:rPr>
                <w:t xml:space="preserve"> (britishcouncil.org)</w:t>
              </w:r>
            </w:hyperlink>
          </w:p>
          <w:p w14:paraId="3BA046D0" w14:textId="77777777" w:rsidR="00F64320" w:rsidRDefault="008A5F19">
            <w:hyperlink r:id="rId16" w:history="1">
              <w:r>
                <w:rPr>
                  <w:rStyle w:val="Hyperlink"/>
                </w:rPr>
                <w:t>Infinitives of Purpose Exercise 1 (perfect-english-grammar.com)</w:t>
              </w:r>
            </w:hyperlink>
          </w:p>
          <w:p w14:paraId="10415B84" w14:textId="67389415" w:rsidR="008A5F19" w:rsidRDefault="00A11E09">
            <w:hyperlink r:id="rId17" w:history="1">
              <w:r>
                <w:rPr>
                  <w:rStyle w:val="Hyperlink"/>
                </w:rPr>
                <w:t xml:space="preserve">'to'-infinitives | </w:t>
              </w:r>
              <w:proofErr w:type="spellStart"/>
              <w:r>
                <w:rPr>
                  <w:rStyle w:val="Hyperlink"/>
                </w:rPr>
                <w:t>LearnEnglish</w:t>
              </w:r>
              <w:proofErr w:type="spellEnd"/>
              <w:r>
                <w:rPr>
                  <w:rStyle w:val="Hyperlink"/>
                </w:rPr>
                <w:t xml:space="preserve"> (britishcouncil.org)</w:t>
              </w:r>
            </w:hyperlink>
          </w:p>
        </w:tc>
      </w:tr>
      <w:tr w:rsidR="00B92BCA" w14:paraId="0B00F58D" w14:textId="77777777" w:rsidTr="00F1762A">
        <w:tc>
          <w:tcPr>
            <w:tcW w:w="630" w:type="dxa"/>
          </w:tcPr>
          <w:p w14:paraId="2F1621DE" w14:textId="15E2D844" w:rsidR="00B92BCA" w:rsidRDefault="00E94761">
            <w:r>
              <w:t>3</w:t>
            </w:r>
          </w:p>
        </w:tc>
        <w:tc>
          <w:tcPr>
            <w:tcW w:w="7200" w:type="dxa"/>
          </w:tcPr>
          <w:p w14:paraId="35E62AD9" w14:textId="0EB8C418" w:rsidR="00374C11" w:rsidRPr="004C0AF6" w:rsidRDefault="00E02E8E">
            <w:pPr>
              <w:rPr>
                <w:b/>
                <w:bCs/>
              </w:rPr>
            </w:pPr>
            <w:r w:rsidRPr="004C0AF6">
              <w:rPr>
                <w:b/>
                <w:bCs/>
              </w:rPr>
              <w:t>Task</w:t>
            </w:r>
          </w:p>
          <w:p w14:paraId="7D3D4CA5" w14:textId="138C34E5" w:rsidR="004C0AF6" w:rsidRPr="004C0AF6" w:rsidRDefault="004C0AF6" w:rsidP="004C0AF6">
            <w:pPr>
              <w:spacing w:after="160" w:line="259" w:lineRule="auto"/>
              <w:rPr>
                <w:b/>
                <w:bCs/>
              </w:rPr>
            </w:pPr>
            <w:r w:rsidRPr="004C0AF6">
              <w:rPr>
                <w:b/>
                <w:bCs/>
              </w:rPr>
              <w:t xml:space="preserve">A pamphlet or a poster inviting visitors to </w:t>
            </w:r>
            <w:proofErr w:type="spellStart"/>
            <w:r w:rsidRPr="004C0AF6">
              <w:rPr>
                <w:b/>
                <w:bCs/>
              </w:rPr>
              <w:t>Ozas</w:t>
            </w:r>
            <w:proofErr w:type="spellEnd"/>
            <w:r w:rsidRPr="004C0AF6">
              <w:rPr>
                <w:b/>
                <w:bCs/>
              </w:rPr>
              <w:t xml:space="preserve"> Park</w:t>
            </w:r>
          </w:p>
          <w:p w14:paraId="495AD349" w14:textId="7199D751" w:rsidR="00B92BCA" w:rsidRDefault="00A0668B">
            <w:r>
              <w:t>Teacher explains the task, activities</w:t>
            </w:r>
            <w:r w:rsidR="001C12A7">
              <w:t>,</w:t>
            </w:r>
            <w:r>
              <w:t xml:space="preserve"> and expectations (assessment rubric)</w:t>
            </w:r>
          </w:p>
          <w:p w14:paraId="7F1E20A7" w14:textId="104BFB22" w:rsidR="001A5C24" w:rsidRDefault="001A5C24">
            <w:r>
              <w:t>Students</w:t>
            </w:r>
            <w:r w:rsidR="00932F29">
              <w:t xml:space="preserve"> work in pairs or groups of 3,</w:t>
            </w:r>
            <w:r>
              <w:t xml:space="preserve"> </w:t>
            </w:r>
            <w:r w:rsidR="001C12A7">
              <w:t xml:space="preserve">organize their work, </w:t>
            </w:r>
            <w:r w:rsidR="00932F29">
              <w:t>share responsibilities</w:t>
            </w:r>
          </w:p>
        </w:tc>
        <w:tc>
          <w:tcPr>
            <w:tcW w:w="5670" w:type="dxa"/>
          </w:tcPr>
          <w:p w14:paraId="6A8B098A" w14:textId="77777777" w:rsidR="00B92BCA" w:rsidRDefault="00B92BCA"/>
          <w:p w14:paraId="27608218" w14:textId="77777777" w:rsidR="00CD1F46" w:rsidRDefault="00CD1F46">
            <w:hyperlink r:id="rId18" w:history="1">
              <w:r>
                <w:rPr>
                  <w:rStyle w:val="Hyperlink"/>
                </w:rPr>
                <w:t>Free Pamphlet Maker - Create Pamphlet Designs Online | Canva</w:t>
              </w:r>
            </w:hyperlink>
          </w:p>
          <w:p w14:paraId="08D3669E" w14:textId="77777777" w:rsidR="00CD1F46" w:rsidRDefault="00CD1F46"/>
          <w:p w14:paraId="5B8A6A70" w14:textId="77777777" w:rsidR="00CD1F46" w:rsidRDefault="00D92158">
            <w:hyperlink r:id="rId19" w:history="1">
              <w:r>
                <w:rPr>
                  <w:rStyle w:val="Hyperlink"/>
                </w:rPr>
                <w:t xml:space="preserve">10 Pamphlet Examples and How To Make Them - </w:t>
              </w:r>
              <w:proofErr w:type="spellStart"/>
              <w:r>
                <w:rPr>
                  <w:rStyle w:val="Hyperlink"/>
                </w:rPr>
                <w:t>Venngage</w:t>
              </w:r>
              <w:proofErr w:type="spellEnd"/>
            </w:hyperlink>
            <w:r>
              <w:t xml:space="preserve"> </w:t>
            </w:r>
          </w:p>
          <w:p w14:paraId="29FA4924" w14:textId="77777777" w:rsidR="00D92158" w:rsidRDefault="00D92158"/>
          <w:p w14:paraId="75ED287C" w14:textId="77777777" w:rsidR="001116BE" w:rsidRDefault="001116BE">
            <w:hyperlink r:id="rId20" w:history="1">
              <w:r>
                <w:rPr>
                  <w:rStyle w:val="Hyperlink"/>
                </w:rPr>
                <w:t>20 inspiring classroom poster designs (canva.com)</w:t>
              </w:r>
            </w:hyperlink>
          </w:p>
          <w:p w14:paraId="26DD30EB" w14:textId="486BA3C1" w:rsidR="009446FC" w:rsidRDefault="009446FC">
            <w:r>
              <w:t>Assessment rubrics:</w:t>
            </w:r>
          </w:p>
          <w:p w14:paraId="521954AD" w14:textId="5036C3AE" w:rsidR="00931BD2" w:rsidRDefault="00931BD2">
            <w:hyperlink r:id="rId21" w:history="1">
              <w:r>
                <w:rPr>
                  <w:rStyle w:val="Hyperlink"/>
                </w:rPr>
                <w:t>Pamphlet or Brochure Element Performance Task Assessment (studylib.net)</w:t>
              </w:r>
            </w:hyperlink>
            <w:r>
              <w:t xml:space="preserve"> </w:t>
            </w:r>
          </w:p>
          <w:p w14:paraId="1F83F6A6" w14:textId="5586E2D1" w:rsidR="009446FC" w:rsidRDefault="009446FC">
            <w:hyperlink r:id="rId22" w:history="1">
              <w:r>
                <w:rPr>
                  <w:rStyle w:val="Hyperlink"/>
                </w:rPr>
                <w:t>30700_rubric.pdf (readwritethink.org)</w:t>
              </w:r>
            </w:hyperlink>
            <w:r>
              <w:t xml:space="preserve"> </w:t>
            </w:r>
          </w:p>
          <w:p w14:paraId="2332ECDF" w14:textId="3D3E06E7" w:rsidR="00ED32E4" w:rsidRDefault="00ED32E4">
            <w:hyperlink r:id="rId23" w:history="1">
              <w:r>
                <w:rPr>
                  <w:rStyle w:val="Hyperlink"/>
                </w:rPr>
                <w:t xml:space="preserve">Rubric for Evaluating Student Presentations - </w:t>
              </w:r>
              <w:proofErr w:type="spellStart"/>
              <w:r>
                <w:rPr>
                  <w:rStyle w:val="Hyperlink"/>
                </w:rPr>
                <w:t>BrightHub</w:t>
              </w:r>
              <w:proofErr w:type="spellEnd"/>
              <w:r>
                <w:rPr>
                  <w:rStyle w:val="Hyperlink"/>
                </w:rPr>
                <w:t xml:space="preserve"> Education</w:t>
              </w:r>
            </w:hyperlink>
          </w:p>
          <w:p w14:paraId="41D7B329" w14:textId="1F2F556E" w:rsidR="00370AF9" w:rsidRDefault="00370AF9"/>
        </w:tc>
      </w:tr>
      <w:tr w:rsidR="00B92BCA" w14:paraId="2342E97B" w14:textId="77777777" w:rsidTr="00F1762A">
        <w:tc>
          <w:tcPr>
            <w:tcW w:w="630" w:type="dxa"/>
          </w:tcPr>
          <w:p w14:paraId="3ED8EAE7" w14:textId="6B77E505" w:rsidR="00B92BCA" w:rsidRDefault="00374C11">
            <w:r>
              <w:lastRenderedPageBreak/>
              <w:t>4</w:t>
            </w:r>
          </w:p>
        </w:tc>
        <w:tc>
          <w:tcPr>
            <w:tcW w:w="7200" w:type="dxa"/>
          </w:tcPr>
          <w:p w14:paraId="1FFFFDBA" w14:textId="77777777" w:rsidR="00B92BCA" w:rsidRPr="00F51E11" w:rsidRDefault="00A52268">
            <w:pPr>
              <w:rPr>
                <w:b/>
                <w:bCs/>
              </w:rPr>
            </w:pPr>
            <w:proofErr w:type="spellStart"/>
            <w:r w:rsidRPr="00F51E11">
              <w:rPr>
                <w:b/>
                <w:bCs/>
              </w:rPr>
              <w:t>Ozas</w:t>
            </w:r>
            <w:proofErr w:type="spellEnd"/>
            <w:r w:rsidRPr="00F51E11">
              <w:rPr>
                <w:b/>
                <w:bCs/>
              </w:rPr>
              <w:t xml:space="preserve"> Park</w:t>
            </w:r>
          </w:p>
          <w:p w14:paraId="55161E4F" w14:textId="77777777" w:rsidR="00A52268" w:rsidRDefault="004C0AF6">
            <w:r>
              <w:t>Students go to the park</w:t>
            </w:r>
            <w:r w:rsidR="00E756CA">
              <w:t>, follow their plan</w:t>
            </w:r>
            <w:r w:rsidR="00F51E11">
              <w:t>,</w:t>
            </w:r>
            <w:r w:rsidR="00E756CA">
              <w:t xml:space="preserve"> and note down all relevant </w:t>
            </w:r>
            <w:r w:rsidR="004E45F6">
              <w:t>information about it</w:t>
            </w:r>
            <w:r w:rsidR="00F51E11">
              <w:t>;</w:t>
            </w:r>
            <w:r w:rsidR="004E45F6">
              <w:t xml:space="preserve"> take pictures, describe relevant details (voice recordings</w:t>
            </w:r>
            <w:r w:rsidR="00F51E11">
              <w:t>, written notes)</w:t>
            </w:r>
            <w:r w:rsidR="00C66FE9">
              <w:t>;</w:t>
            </w:r>
          </w:p>
          <w:p w14:paraId="22B8811A" w14:textId="5510B214" w:rsidR="00C66FE9" w:rsidRDefault="00D43BC6">
            <w:r>
              <w:t xml:space="preserve">*depending on your lesson length and school location, </w:t>
            </w:r>
            <w:r w:rsidR="00C05E48">
              <w:t>decide how much time can be given for this step (30-50min)</w:t>
            </w:r>
          </w:p>
        </w:tc>
        <w:tc>
          <w:tcPr>
            <w:tcW w:w="5670" w:type="dxa"/>
          </w:tcPr>
          <w:p w14:paraId="226B872A" w14:textId="77777777" w:rsidR="00B92BCA" w:rsidRDefault="00A84C6F">
            <w:hyperlink r:id="rId24" w:history="1">
              <w:r>
                <w:rPr>
                  <w:rStyle w:val="Hyperlink"/>
                </w:rPr>
                <w:t xml:space="preserve">Ozo parkas - Vilniaus </w:t>
              </w:r>
              <w:proofErr w:type="spellStart"/>
              <w:r>
                <w:rPr>
                  <w:rStyle w:val="Hyperlink"/>
                </w:rPr>
                <w:t>miesto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parkai</w:t>
              </w:r>
              <w:proofErr w:type="spellEnd"/>
              <w:r>
                <w:rPr>
                  <w:rStyle w:val="Hyperlink"/>
                </w:rPr>
                <w:t xml:space="preserve"> (</w:t>
              </w:r>
              <w:proofErr w:type="spellStart"/>
              <w:r>
                <w:rPr>
                  <w:rStyle w:val="Hyperlink"/>
                </w:rPr>
                <w:t>vilniausparkai.lt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68EEB405" w14:textId="77777777" w:rsidR="009365F1" w:rsidRDefault="009365F1"/>
          <w:p w14:paraId="1B3D8C7A" w14:textId="122D24F0" w:rsidR="009365F1" w:rsidRDefault="009365F1"/>
        </w:tc>
      </w:tr>
      <w:tr w:rsidR="00B92BCA" w14:paraId="6A801B53" w14:textId="77777777" w:rsidTr="00F1762A">
        <w:tc>
          <w:tcPr>
            <w:tcW w:w="630" w:type="dxa"/>
          </w:tcPr>
          <w:p w14:paraId="5903E042" w14:textId="2E199F54" w:rsidR="00B92BCA" w:rsidRDefault="00FF5D33">
            <w:r>
              <w:t>5</w:t>
            </w:r>
          </w:p>
        </w:tc>
        <w:tc>
          <w:tcPr>
            <w:tcW w:w="7200" w:type="dxa"/>
          </w:tcPr>
          <w:p w14:paraId="10749211" w14:textId="77777777" w:rsidR="00B92BCA" w:rsidRDefault="00522AAC">
            <w:pPr>
              <w:rPr>
                <w:b/>
                <w:bCs/>
              </w:rPr>
            </w:pPr>
            <w:r w:rsidRPr="004C0AF6">
              <w:rPr>
                <w:b/>
                <w:bCs/>
              </w:rPr>
              <w:t>A pamphlet or a poster</w:t>
            </w:r>
          </w:p>
          <w:p w14:paraId="688D364F" w14:textId="7C807E70" w:rsidR="00522AAC" w:rsidRDefault="00522AAC">
            <w:r>
              <w:t xml:space="preserve">Students </w:t>
            </w:r>
            <w:r w:rsidR="008A12FF">
              <w:t xml:space="preserve">work together organizing their notes, writing a </w:t>
            </w:r>
            <w:r w:rsidR="002E024D">
              <w:t>pamphlet/poster text</w:t>
            </w:r>
            <w:r w:rsidR="00452155">
              <w:t xml:space="preserve">, adding visuals, resources list, </w:t>
            </w:r>
            <w:r w:rsidR="00664FF7">
              <w:t xml:space="preserve">proofreading and editing, </w:t>
            </w:r>
            <w:r w:rsidR="00452155">
              <w:t>etc.</w:t>
            </w:r>
          </w:p>
          <w:p w14:paraId="404A4B09" w14:textId="77777777" w:rsidR="00664FF7" w:rsidRDefault="00664FF7">
            <w:r>
              <w:t>Formative assessment (observations, monitoring)</w:t>
            </w:r>
          </w:p>
          <w:p w14:paraId="6FD48BB4" w14:textId="77777777" w:rsidR="000C2C0F" w:rsidRDefault="000C2C0F">
            <w:r>
              <w:t>Students consult the teacher if necessary.</w:t>
            </w:r>
          </w:p>
          <w:p w14:paraId="52814725" w14:textId="2501E544" w:rsidR="00D84B83" w:rsidRDefault="00D84B83">
            <w:r>
              <w:t>Students upload their pamphlet/poster on the class</w:t>
            </w:r>
            <w:r w:rsidR="001E3B86">
              <w:t xml:space="preserve"> website (if possible).</w:t>
            </w:r>
          </w:p>
          <w:p w14:paraId="04BF363F" w14:textId="5AAD4112" w:rsidR="000C2C0F" w:rsidRPr="00522AAC" w:rsidRDefault="000C2C0F">
            <w:r>
              <w:t>*could be given as self-study / homework task</w:t>
            </w:r>
          </w:p>
        </w:tc>
        <w:tc>
          <w:tcPr>
            <w:tcW w:w="5670" w:type="dxa"/>
          </w:tcPr>
          <w:p w14:paraId="3690C270" w14:textId="6E6E0988" w:rsidR="00B92BCA" w:rsidRDefault="00253A0C">
            <w:r>
              <w:t>/online resources above</w:t>
            </w:r>
            <w:r w:rsidR="003C65AE">
              <w:t xml:space="preserve">/ </w:t>
            </w:r>
          </w:p>
        </w:tc>
      </w:tr>
      <w:tr w:rsidR="00B92BCA" w14:paraId="30B87403" w14:textId="77777777" w:rsidTr="00F1762A">
        <w:tc>
          <w:tcPr>
            <w:tcW w:w="630" w:type="dxa"/>
          </w:tcPr>
          <w:p w14:paraId="4FA53AC9" w14:textId="3279A4D1" w:rsidR="00B92BCA" w:rsidRDefault="00D84B83">
            <w:r>
              <w:t>6</w:t>
            </w:r>
          </w:p>
        </w:tc>
        <w:tc>
          <w:tcPr>
            <w:tcW w:w="7200" w:type="dxa"/>
          </w:tcPr>
          <w:p w14:paraId="296CCECA" w14:textId="77777777" w:rsidR="00B92BCA" w:rsidRPr="008C2871" w:rsidRDefault="007D6A51">
            <w:pPr>
              <w:rPr>
                <w:b/>
                <w:bCs/>
              </w:rPr>
            </w:pPr>
            <w:r w:rsidRPr="008C2871">
              <w:rPr>
                <w:b/>
                <w:bCs/>
              </w:rPr>
              <w:t>Presentation</w:t>
            </w:r>
          </w:p>
          <w:p w14:paraId="5D2EEF54" w14:textId="77777777" w:rsidR="007D6A51" w:rsidRDefault="007D6A51">
            <w:r>
              <w:t xml:space="preserve">Students present their </w:t>
            </w:r>
            <w:r w:rsidR="009D7573">
              <w:t xml:space="preserve">pamphlet/poster; they </w:t>
            </w:r>
            <w:r w:rsidR="0061507E">
              <w:t xml:space="preserve">clearly state the purpose of it, </w:t>
            </w:r>
            <w:r w:rsidR="009D7573">
              <w:t>highlight the main as</w:t>
            </w:r>
            <w:r w:rsidR="0061507E">
              <w:t xml:space="preserve">pects, </w:t>
            </w:r>
            <w:r w:rsidR="009D7573">
              <w:t>share their experience</w:t>
            </w:r>
            <w:r w:rsidR="0061507E">
              <w:t>, express their opinion.</w:t>
            </w:r>
          </w:p>
          <w:p w14:paraId="5FEFC933" w14:textId="2A66E143" w:rsidR="0061507E" w:rsidRDefault="0061507E">
            <w:r>
              <w:t>Peers follow the presentation and ask questions</w:t>
            </w:r>
            <w:r w:rsidR="003A5579">
              <w:t xml:space="preserve"> about the pamphlet/poster and presentation.</w:t>
            </w:r>
          </w:p>
          <w:p w14:paraId="724EDF5A" w14:textId="6EB87ACE" w:rsidR="003A5579" w:rsidRDefault="00716CB3">
            <w:r>
              <w:t>Peers and teacher can ask questions about certain vocabulary and grammar structures</w:t>
            </w:r>
            <w:r w:rsidR="00380D78">
              <w:t xml:space="preserve"> (correct and incorrect uses</w:t>
            </w:r>
            <w:r w:rsidR="00054B11">
              <w:t>).</w:t>
            </w:r>
          </w:p>
          <w:p w14:paraId="238F238E" w14:textId="66B06167" w:rsidR="00054B11" w:rsidRDefault="0008511C">
            <w:r>
              <w:t>*</w:t>
            </w:r>
            <w:r w:rsidR="00054B11">
              <w:t xml:space="preserve">Summative assessment </w:t>
            </w:r>
          </w:p>
          <w:p w14:paraId="10CCFF9F" w14:textId="07C65D23" w:rsidR="0061507E" w:rsidRDefault="0061507E"/>
        </w:tc>
        <w:tc>
          <w:tcPr>
            <w:tcW w:w="5670" w:type="dxa"/>
          </w:tcPr>
          <w:p w14:paraId="23773EFF" w14:textId="77777777" w:rsidR="00B92BCA" w:rsidRDefault="00B92BCA"/>
        </w:tc>
      </w:tr>
      <w:tr w:rsidR="00B92BCA" w14:paraId="3ECF4090" w14:textId="77777777" w:rsidTr="00F1762A">
        <w:tc>
          <w:tcPr>
            <w:tcW w:w="630" w:type="dxa"/>
          </w:tcPr>
          <w:p w14:paraId="2F47537C" w14:textId="3F813843" w:rsidR="00B92BCA" w:rsidRDefault="008C2871">
            <w:r>
              <w:t>7</w:t>
            </w:r>
          </w:p>
        </w:tc>
        <w:tc>
          <w:tcPr>
            <w:tcW w:w="7200" w:type="dxa"/>
          </w:tcPr>
          <w:p w14:paraId="12A59644" w14:textId="77777777" w:rsidR="00B92BCA" w:rsidRPr="009742F2" w:rsidRDefault="008C2871">
            <w:pPr>
              <w:rPr>
                <w:b/>
                <w:bCs/>
              </w:rPr>
            </w:pPr>
            <w:r w:rsidRPr="009742F2">
              <w:rPr>
                <w:b/>
                <w:bCs/>
              </w:rPr>
              <w:t>Reflection</w:t>
            </w:r>
          </w:p>
          <w:p w14:paraId="71B9559F" w14:textId="0D571389" w:rsidR="009742F2" w:rsidRDefault="009742F2">
            <w:r>
              <w:t xml:space="preserve">Students </w:t>
            </w:r>
            <w:r>
              <w:t>work</w:t>
            </w:r>
            <w:r>
              <w:t xml:space="preserve"> in groups, sharing their experience on the learning process; answer the research question;  write a paragraph reflecting on some key aspects</w:t>
            </w:r>
          </w:p>
          <w:p w14:paraId="5E5A7EF5" w14:textId="4CAC8CE2" w:rsidR="008C2871" w:rsidRDefault="008C2871"/>
        </w:tc>
        <w:tc>
          <w:tcPr>
            <w:tcW w:w="5670" w:type="dxa"/>
          </w:tcPr>
          <w:p w14:paraId="50C55EB6" w14:textId="77777777" w:rsidR="00B92BCA" w:rsidRDefault="00B92BCA"/>
        </w:tc>
      </w:tr>
    </w:tbl>
    <w:p w14:paraId="0894C428" w14:textId="77777777" w:rsidR="00442A3D" w:rsidRDefault="00442A3D"/>
    <w:p w14:paraId="4FE799AA" w14:textId="77777777" w:rsidR="00F1762A" w:rsidRDefault="00F1762A"/>
    <w:p w14:paraId="3D625A44" w14:textId="77777777" w:rsidR="00F1762A" w:rsidRDefault="00F1762A"/>
    <w:sectPr w:rsidR="00F1762A" w:rsidSect="00F176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F6"/>
    <w:rsid w:val="00054B11"/>
    <w:rsid w:val="0008511C"/>
    <w:rsid w:val="000C2C0F"/>
    <w:rsid w:val="001025AF"/>
    <w:rsid w:val="001116BE"/>
    <w:rsid w:val="001A27E3"/>
    <w:rsid w:val="001A5C24"/>
    <w:rsid w:val="001C12A7"/>
    <w:rsid w:val="001E3B86"/>
    <w:rsid w:val="00243AD1"/>
    <w:rsid w:val="00253204"/>
    <w:rsid w:val="00253A0C"/>
    <w:rsid w:val="002A74F6"/>
    <w:rsid w:val="002E024D"/>
    <w:rsid w:val="002F7563"/>
    <w:rsid w:val="0033135E"/>
    <w:rsid w:val="00370AF9"/>
    <w:rsid w:val="00374C11"/>
    <w:rsid w:val="003761D3"/>
    <w:rsid w:val="00380D78"/>
    <w:rsid w:val="003A5579"/>
    <w:rsid w:val="003C65AE"/>
    <w:rsid w:val="00442A3D"/>
    <w:rsid w:val="00452155"/>
    <w:rsid w:val="00483A78"/>
    <w:rsid w:val="00486BE8"/>
    <w:rsid w:val="004B072B"/>
    <w:rsid w:val="004B50B4"/>
    <w:rsid w:val="004C0AF6"/>
    <w:rsid w:val="004E45F6"/>
    <w:rsid w:val="004E6E4B"/>
    <w:rsid w:val="00522AAC"/>
    <w:rsid w:val="00552004"/>
    <w:rsid w:val="0056694B"/>
    <w:rsid w:val="00573C7D"/>
    <w:rsid w:val="005843B9"/>
    <w:rsid w:val="0059188C"/>
    <w:rsid w:val="0061507E"/>
    <w:rsid w:val="0061617F"/>
    <w:rsid w:val="00664FF7"/>
    <w:rsid w:val="00710285"/>
    <w:rsid w:val="00710714"/>
    <w:rsid w:val="00716CB3"/>
    <w:rsid w:val="00720822"/>
    <w:rsid w:val="00756789"/>
    <w:rsid w:val="007A2C4E"/>
    <w:rsid w:val="007B3DD4"/>
    <w:rsid w:val="007D6A51"/>
    <w:rsid w:val="0085535F"/>
    <w:rsid w:val="008774F6"/>
    <w:rsid w:val="00890A4B"/>
    <w:rsid w:val="008963A1"/>
    <w:rsid w:val="008A12FF"/>
    <w:rsid w:val="008A5F19"/>
    <w:rsid w:val="008B5197"/>
    <w:rsid w:val="008C1E82"/>
    <w:rsid w:val="008C2871"/>
    <w:rsid w:val="00931BD2"/>
    <w:rsid w:val="00932F29"/>
    <w:rsid w:val="009365F1"/>
    <w:rsid w:val="009446FC"/>
    <w:rsid w:val="00961C14"/>
    <w:rsid w:val="009742F2"/>
    <w:rsid w:val="00982321"/>
    <w:rsid w:val="009973C9"/>
    <w:rsid w:val="009D7573"/>
    <w:rsid w:val="009E09E8"/>
    <w:rsid w:val="00A0668B"/>
    <w:rsid w:val="00A11E09"/>
    <w:rsid w:val="00A52268"/>
    <w:rsid w:val="00A84C6F"/>
    <w:rsid w:val="00AE1415"/>
    <w:rsid w:val="00B043DA"/>
    <w:rsid w:val="00B100B3"/>
    <w:rsid w:val="00B12B77"/>
    <w:rsid w:val="00B53BBC"/>
    <w:rsid w:val="00B92BCA"/>
    <w:rsid w:val="00BA52A6"/>
    <w:rsid w:val="00C05E48"/>
    <w:rsid w:val="00C63BC0"/>
    <w:rsid w:val="00C66FE9"/>
    <w:rsid w:val="00CA4C32"/>
    <w:rsid w:val="00CD1F46"/>
    <w:rsid w:val="00CF75FC"/>
    <w:rsid w:val="00D00AE4"/>
    <w:rsid w:val="00D25E72"/>
    <w:rsid w:val="00D43BC6"/>
    <w:rsid w:val="00D5309A"/>
    <w:rsid w:val="00D84B83"/>
    <w:rsid w:val="00D92158"/>
    <w:rsid w:val="00DB3ECE"/>
    <w:rsid w:val="00DB5155"/>
    <w:rsid w:val="00DC2C6D"/>
    <w:rsid w:val="00DD4B0C"/>
    <w:rsid w:val="00DD5421"/>
    <w:rsid w:val="00E02E8E"/>
    <w:rsid w:val="00E25B29"/>
    <w:rsid w:val="00E41432"/>
    <w:rsid w:val="00E4352D"/>
    <w:rsid w:val="00E756CA"/>
    <w:rsid w:val="00E94761"/>
    <w:rsid w:val="00EA564F"/>
    <w:rsid w:val="00EB0F51"/>
    <w:rsid w:val="00EC469D"/>
    <w:rsid w:val="00ED32E4"/>
    <w:rsid w:val="00F1762A"/>
    <w:rsid w:val="00F3458D"/>
    <w:rsid w:val="00F51E11"/>
    <w:rsid w:val="00F6253C"/>
    <w:rsid w:val="00F64320"/>
    <w:rsid w:val="00FF204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47AB"/>
  <w15:chartTrackingRefBased/>
  <w15:docId w15:val="{7AAAA640-883E-4828-A63A-3E55D1C2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6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cabulary.com/lists/122348" TargetMode="External"/><Relationship Id="rId13" Type="http://schemas.openxmlformats.org/officeDocument/2006/relationships/hyperlink" Target="https://www.bbc.co.uk/learningenglish/english/course/intermediate/unit-1/session-2" TargetMode="External"/><Relationship Id="rId18" Type="http://schemas.openxmlformats.org/officeDocument/2006/relationships/hyperlink" Target="https://www.canva.com/create/pamphlet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udylib.net/doc/17532817/pamphlet-or-brochure-element-performance-task-assessment" TargetMode="External"/><Relationship Id="rId7" Type="http://schemas.openxmlformats.org/officeDocument/2006/relationships/hyperlink" Target="https://grammar.yourdictionary.com/word-lists/nature-words-vocabulary-list.html" TargetMode="External"/><Relationship Id="rId12" Type="http://schemas.openxmlformats.org/officeDocument/2006/relationships/hyperlink" Target="https://learnenglish.britishcouncil.org/grammar/english-grammar-reference/present-tense" TargetMode="External"/><Relationship Id="rId17" Type="http://schemas.openxmlformats.org/officeDocument/2006/relationships/hyperlink" Target="https://learnenglish.britishcouncil.org/grammar/english-grammar-reference/to-infinitiv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perfect-english-grammar.com/infinitives-of-purpose-exercise-1.html" TargetMode="External"/><Relationship Id="rId20" Type="http://schemas.openxmlformats.org/officeDocument/2006/relationships/hyperlink" Target="https://www.canva.com/learn/20-inspiring-classroom-poster-design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eltscareerzone.in/vocabulary-for-cities/" TargetMode="External"/><Relationship Id="rId11" Type="http://schemas.openxmlformats.org/officeDocument/2006/relationships/hyperlink" Target="https://www.englishgrammar.org/present-tenses-exercise-2/" TargetMode="External"/><Relationship Id="rId24" Type="http://schemas.openxmlformats.org/officeDocument/2006/relationships/hyperlink" Target="http://www.vilniausparkai.lt/parkai/ozo-parkas/" TargetMode="External"/><Relationship Id="rId5" Type="http://schemas.openxmlformats.org/officeDocument/2006/relationships/hyperlink" Target="https://relatedwords.io/infrastructure" TargetMode="External"/><Relationship Id="rId15" Type="http://schemas.openxmlformats.org/officeDocument/2006/relationships/hyperlink" Target="https://learnenglish.britishcouncil.org/grammar/b1-b2-grammar/conditionals-1" TargetMode="External"/><Relationship Id="rId23" Type="http://schemas.openxmlformats.org/officeDocument/2006/relationships/hyperlink" Target="https://www.brighthubeducation.com/student-assessment-tools/122804-rubric-for-student-presentations/" TargetMode="External"/><Relationship Id="rId10" Type="http://schemas.openxmlformats.org/officeDocument/2006/relationships/hyperlink" Target="https://www.english-grammar.at/worksheets/tenses/tenses.htm" TargetMode="External"/><Relationship Id="rId19" Type="http://schemas.openxmlformats.org/officeDocument/2006/relationships/hyperlink" Target="https://venngage.com/blog/pamphlet-example/" TargetMode="External"/><Relationship Id="rId4" Type="http://schemas.openxmlformats.org/officeDocument/2006/relationships/hyperlink" Target="http://www.vilniausparkai.lt/ozo-parkas/" TargetMode="External"/><Relationship Id="rId9" Type="http://schemas.openxmlformats.org/officeDocument/2006/relationships/hyperlink" Target="https://www.vocabulary.com/lists/33432" TargetMode="External"/><Relationship Id="rId14" Type="http://schemas.openxmlformats.org/officeDocument/2006/relationships/hyperlink" Target="https://test-english.com/grammar-points/b1-b2/zero-first-conditional-future-time-clauses/" TargetMode="External"/><Relationship Id="rId22" Type="http://schemas.openxmlformats.org/officeDocument/2006/relationships/hyperlink" Target="https://www.readwritethink.org/sites/default/files/30700_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Vysniauskiene</dc:creator>
  <cp:keywords/>
  <dc:description/>
  <cp:lastModifiedBy>Daiva Vysniauskiene</cp:lastModifiedBy>
  <cp:revision>83</cp:revision>
  <dcterms:created xsi:type="dcterms:W3CDTF">2023-01-12T07:10:00Z</dcterms:created>
  <dcterms:modified xsi:type="dcterms:W3CDTF">2023-01-12T19:30:00Z</dcterms:modified>
</cp:coreProperties>
</file>