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  <w:t xml:space="preserve">Pamokos planas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Atvykimas į Prancūzų Institutą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Mokinių supažindinimas su pamokos tema, pamokos klausimų aptarimas, diskusija.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Temos dėstymas, skaidrių demonstracija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Praktinis darbas grupėse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Darbų pristatymas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Bernardinų sodo aplankymas ir pamokos žinių praktinis pritaikymas. (papildoma veikla)</w:t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