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F79" w:rsidRPr="00DC5F79" w:rsidRDefault="00DC5F79" w:rsidP="00DC5F79">
      <w:pPr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Lietuvių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kalb</w:t>
      </w:r>
      <w:r w:rsidRPr="00DC5F79">
        <w:rPr>
          <w:rFonts w:ascii="Times New Roman" w:hAnsi="Times New Roman" w:cs="Times New Roman"/>
          <w:b/>
          <w:sz w:val="24"/>
          <w:szCs w:val="24"/>
        </w:rPr>
        <w:t>os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literatūros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pamokos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me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  <w:lang w:val="lt-LT"/>
        </w:rPr>
        <w:t>džiaga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10 kl.</w:t>
      </w:r>
    </w:p>
    <w:p w:rsidR="00DC5F79" w:rsidRPr="00DC5F79" w:rsidRDefault="00DC5F79" w:rsidP="00DC5F79">
      <w:pPr>
        <w:rPr>
          <w:rFonts w:ascii="Times New Roman" w:hAnsi="Times New Roman" w:cs="Times New Roman"/>
          <w:b/>
          <w:sz w:val="24"/>
          <w:szCs w:val="24"/>
        </w:rPr>
      </w:pPr>
      <w:r w:rsidRPr="00DC5F79">
        <w:rPr>
          <w:rFonts w:ascii="Times New Roman" w:hAnsi="Times New Roman" w:cs="Times New Roman"/>
          <w:b/>
          <w:sz w:val="24"/>
          <w:szCs w:val="24"/>
        </w:rPr>
        <w:tab/>
      </w:r>
      <w:r w:rsidRPr="00DC5F79">
        <w:rPr>
          <w:rFonts w:ascii="Times New Roman" w:hAnsi="Times New Roman" w:cs="Times New Roman"/>
          <w:b/>
          <w:sz w:val="24"/>
          <w:szCs w:val="24"/>
        </w:rPr>
        <w:tab/>
      </w:r>
      <w:r w:rsidRPr="00DC5F79">
        <w:rPr>
          <w:rFonts w:ascii="Times New Roman" w:hAnsi="Times New Roman" w:cs="Times New Roman"/>
          <w:b/>
          <w:sz w:val="24"/>
          <w:szCs w:val="24"/>
        </w:rPr>
        <w:tab/>
      </w:r>
      <w:r w:rsidRPr="00DC5F79">
        <w:rPr>
          <w:rFonts w:ascii="Times New Roman" w:hAnsi="Times New Roman" w:cs="Times New Roman"/>
          <w:b/>
          <w:sz w:val="24"/>
          <w:szCs w:val="24"/>
        </w:rPr>
        <w:t xml:space="preserve">M. de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Servantesas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C5F79">
        <w:rPr>
          <w:rFonts w:ascii="Times New Roman" w:hAnsi="Times New Roman" w:cs="Times New Roman"/>
          <w:b/>
          <w:sz w:val="24"/>
          <w:szCs w:val="24"/>
        </w:rPr>
        <w:t>,,Don</w:t>
      </w:r>
      <w:proofErr w:type="gram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Kichotas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ir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vėjo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malūnas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b/>
          <w:sz w:val="24"/>
          <w:szCs w:val="24"/>
        </w:rPr>
        <w:t>Pilaitėje</w:t>
      </w:r>
      <w:proofErr w:type="spellEnd"/>
      <w:r w:rsidRPr="00DC5F79">
        <w:rPr>
          <w:rFonts w:ascii="Times New Roman" w:hAnsi="Times New Roman" w:cs="Times New Roman"/>
          <w:b/>
          <w:sz w:val="24"/>
          <w:szCs w:val="24"/>
        </w:rPr>
        <w:t>‘‘</w:t>
      </w:r>
    </w:p>
    <w:p w:rsidR="00DC5F79" w:rsidRPr="00DC5F79" w:rsidRDefault="00DC5F79" w:rsidP="00DC5F79">
      <w:pPr>
        <w:rPr>
          <w:rFonts w:ascii="Times New Roman" w:hAnsi="Times New Roman" w:cs="Times New Roman"/>
          <w:sz w:val="24"/>
          <w:szCs w:val="24"/>
        </w:rPr>
      </w:pPr>
    </w:p>
    <w:p w:rsidR="00DC5F79" w:rsidRPr="0092374E" w:rsidRDefault="00DC5F79" w:rsidP="0092374E">
      <w:pPr>
        <w:ind w:left="1440" w:firstLine="72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Tikriausiai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visi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esate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girdėję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pasakymą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C5F79">
        <w:rPr>
          <w:rFonts w:ascii="Times New Roman" w:hAnsi="Times New Roman" w:cs="Times New Roman"/>
          <w:i/>
          <w:sz w:val="24"/>
          <w:szCs w:val="24"/>
        </w:rPr>
        <w:t>,,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kova</w:t>
      </w:r>
      <w:proofErr w:type="spellEnd"/>
      <w:proofErr w:type="gram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su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C5F79">
        <w:rPr>
          <w:rFonts w:ascii="Times New Roman" w:hAnsi="Times New Roman" w:cs="Times New Roman"/>
          <w:i/>
          <w:sz w:val="24"/>
          <w:szCs w:val="24"/>
        </w:rPr>
        <w:t>malūnais</w:t>
      </w:r>
      <w:proofErr w:type="spellEnd"/>
      <w:r w:rsidRPr="00DC5F79">
        <w:rPr>
          <w:rFonts w:ascii="Times New Roman" w:hAnsi="Times New Roman" w:cs="Times New Roman"/>
          <w:i/>
          <w:sz w:val="24"/>
          <w:szCs w:val="24"/>
        </w:rPr>
        <w:t>‘‘?</w:t>
      </w:r>
    </w:p>
    <w:p w:rsidR="0092374E" w:rsidRDefault="00DC5F79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Pilaitė</w:t>
      </w:r>
      <w:proofErr w:type="spellEnd"/>
    </w:p>
    <w:p w:rsidR="0092374E" w:rsidRDefault="0092374E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Pilaitės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piliakalnis</w:t>
      </w:r>
      <w:proofErr w:type="spellEnd"/>
    </w:p>
    <w:p w:rsidR="0092374E" w:rsidRDefault="00A13660" w:rsidP="00DC5F79">
      <w:pPr>
        <w:rPr>
          <w:rFonts w:ascii="Times New Roman" w:hAnsi="Times New Roman" w:cs="Times New Roman"/>
          <w:sz w:val="24"/>
          <w:szCs w:val="24"/>
        </w:rPr>
      </w:pPr>
      <w:r w:rsidRPr="00A136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91000" cy="2543175"/>
            <wp:effectExtent l="0" t="0" r="0" b="9525"/>
            <wp:docPr id="1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2374E">
        <w:t>Nuotr</w:t>
      </w:r>
      <w:proofErr w:type="spellEnd"/>
      <w:r w:rsidR="0092374E">
        <w:t xml:space="preserve">. </w:t>
      </w:r>
      <w:r w:rsidR="0092374E" w:rsidRPr="0092374E">
        <w:t xml:space="preserve"> </w:t>
      </w:r>
      <w:proofErr w:type="spellStart"/>
      <w:r w:rsidR="0092374E">
        <w:rPr>
          <w:rFonts w:ascii="Times New Roman" w:hAnsi="Times New Roman" w:cs="Times New Roman"/>
          <w:sz w:val="24"/>
          <w:szCs w:val="24"/>
        </w:rPr>
        <w:t>Šarūnas</w:t>
      </w:r>
      <w:proofErr w:type="spellEnd"/>
      <w:r w:rsidR="00923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4E">
        <w:rPr>
          <w:rFonts w:ascii="Times New Roman" w:hAnsi="Times New Roman" w:cs="Times New Roman"/>
          <w:sz w:val="24"/>
          <w:szCs w:val="24"/>
        </w:rPr>
        <w:t>Šimkus</w:t>
      </w:r>
      <w:proofErr w:type="spellEnd"/>
    </w:p>
    <w:p w:rsidR="0092374E" w:rsidRDefault="0092374E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Pilaitės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malūnas</w:t>
      </w:r>
      <w:proofErr w:type="spellEnd"/>
    </w:p>
    <w:p w:rsidR="0092374E" w:rsidRDefault="0092374E" w:rsidP="00DC5F79">
      <w:pPr>
        <w:rPr>
          <w:rFonts w:ascii="Times New Roman" w:hAnsi="Times New Roman" w:cs="Times New Roman"/>
          <w:sz w:val="24"/>
          <w:szCs w:val="24"/>
        </w:rPr>
      </w:pPr>
      <w:r w:rsidRPr="0092374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05275" cy="3267075"/>
            <wp:effectExtent l="0" t="0" r="9525" b="9525"/>
            <wp:docPr id="2" name="Picture 2" descr="https://www.checkinlithuania.com/wp-content/uploads/2021/04/IMG_20200531_102643_sumaz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eckinlithuania.com/wp-content/uploads/2021/04/IMG_20200531_102643_sumazin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74E">
        <w:t xml:space="preserve"> </w:t>
      </w:r>
      <w:hyperlink r:id="rId9" w:history="1">
        <w:r w:rsidRPr="00CA1B44">
          <w:rPr>
            <w:rStyle w:val="Hyperlink"/>
            <w:rFonts w:ascii="Times New Roman" w:hAnsi="Times New Roman" w:cs="Times New Roman"/>
            <w:sz w:val="24"/>
            <w:szCs w:val="24"/>
          </w:rPr>
          <w:t>https://www.checkinlithuania.com/lankytini-objektai/pilaites-vandens-malunas/</w:t>
        </w:r>
      </w:hyperlink>
    </w:p>
    <w:p w:rsidR="0092374E" w:rsidRDefault="003272AF" w:rsidP="00DC5F79">
      <w:pPr>
        <w:rPr>
          <w:rFonts w:ascii="Times New Roman" w:hAnsi="Times New Roman" w:cs="Times New Roman"/>
          <w:sz w:val="24"/>
          <w:szCs w:val="24"/>
        </w:rPr>
      </w:pPr>
      <w:r w:rsidRPr="003272AF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3600" cy="3965496"/>
            <wp:effectExtent l="0" t="0" r="0" b="0"/>
            <wp:docPr id="3" name="Picture 3" descr="https://1.bp.blogspot.com/-F8i4iCZ40DE/XWNc2pz2Y6I/AAAAAAAANVY/sDKFDPrH8BAC9P2jOSEH83vYFXtyVKr7ACLcBGAs/s640/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F8i4iCZ40DE/XWNc2pz2Y6I/AAAAAAAANVY/sDKFDPrH8BAC9P2jOSEH83vYFXtyVKr7ACLcBGAs/s640/IMG_01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CA1B44">
          <w:rPr>
            <w:rStyle w:val="Hyperlink"/>
            <w:rFonts w:ascii="Times New Roman" w:hAnsi="Times New Roman" w:cs="Times New Roman"/>
            <w:sz w:val="24"/>
            <w:szCs w:val="24"/>
          </w:rPr>
          <w:t>http://www.mamukynas.lt/2019/08/pilaites-vejo-malunas-duonos-kelias.html</w:t>
        </w:r>
      </w:hyperlink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Pilaitė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Vandens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malūnas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Muziejus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atviru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dangumi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Vilniuje</w:t>
      </w:r>
      <w:proofErr w:type="spellEnd"/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Tinklalapio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nuoroda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CA1B44">
          <w:rPr>
            <w:rStyle w:val="Hyperlink"/>
            <w:rFonts w:ascii="Times New Roman" w:hAnsi="Times New Roman" w:cs="Times New Roman"/>
            <w:sz w:val="24"/>
            <w:szCs w:val="24"/>
          </w:rPr>
          <w:t>http://www.duonoskelias.lt/</w:t>
        </w:r>
      </w:hyperlink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p w:rsidR="003272AF" w:rsidRDefault="00134E10" w:rsidP="00DC5F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Galimi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diskusiniai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klausimai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134E10" w:rsidRPr="00134E10" w:rsidRDefault="00134E10" w:rsidP="00134E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malūnai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Kam </w:t>
      </w:r>
      <w:proofErr w:type="spellStart"/>
      <w:r>
        <w:rPr>
          <w:rFonts w:ascii="Times New Roman" w:hAnsi="Times New Roman" w:cs="Times New Roman"/>
          <w:sz w:val="24"/>
          <w:szCs w:val="24"/>
        </w:rPr>
        <w:t>jie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skirti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Ilgą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laiką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kartu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su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vandens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malūnu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34E10">
        <w:rPr>
          <w:rFonts w:ascii="Times New Roman" w:hAnsi="Times New Roman" w:cs="Times New Roman"/>
          <w:i/>
          <w:sz w:val="24"/>
          <w:szCs w:val="24"/>
        </w:rPr>
        <w:t>tai</w:t>
      </w:r>
      <w:proofErr w:type="gram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buvo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bene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vienintelės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žmogaus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naudojamos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mašinos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Ilgus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amžius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jie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malė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grūdus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buvo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naudojami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vandeniui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tiekti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medienai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34E10">
        <w:rPr>
          <w:rFonts w:ascii="Times New Roman" w:hAnsi="Times New Roman" w:cs="Times New Roman"/>
          <w:i/>
          <w:sz w:val="24"/>
          <w:szCs w:val="24"/>
        </w:rPr>
        <w:t>apdirbti</w:t>
      </w:r>
      <w:proofErr w:type="spellEnd"/>
      <w:r w:rsidRPr="00134E10">
        <w:rPr>
          <w:rFonts w:ascii="Times New Roman" w:hAnsi="Times New Roman" w:cs="Times New Roman"/>
          <w:i/>
          <w:sz w:val="24"/>
          <w:szCs w:val="24"/>
        </w:rPr>
        <w:t>.</w:t>
      </w:r>
    </w:p>
    <w:p w:rsidR="00FC2F18" w:rsidRPr="00FC2F18" w:rsidRDefault="00134E10" w:rsidP="00FC2F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Kokiu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laikmečiu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buvo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naudojami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populiariūs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Lietuvoje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pirmieji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malūnai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pradėti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statyti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XIV a.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prie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Baltijos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jūros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. XIX a.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pradžioje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tokių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jau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buvo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visur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, bet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daugiausia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Vidurio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Lietuvoje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. XIX a.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antroje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pusėje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veikė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200, XX a.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trečiojo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dešimtmečio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pradžioje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jau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apie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1000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. Kai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kuriose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vietose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sparnus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suko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kelis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Kupiškyje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buvo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5,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Panevėžyje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ir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Radviliškyje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–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4,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Šiauliuose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– 3.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malūnai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malė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grūdus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jų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sparnai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suko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įvairias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stakles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ir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lentpjūvių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mechanizmus.</w:t>
      </w:r>
    </w:p>
    <w:p w:rsidR="00134E10" w:rsidRDefault="00FC2F18" w:rsidP="00FC2F18">
      <w:pPr>
        <w:pStyle w:val="ListParagrap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CA1B44">
          <w:rPr>
            <w:rStyle w:val="Hyperlink"/>
            <w:rFonts w:ascii="Times New Roman" w:hAnsi="Times New Roman" w:cs="Times New Roman"/>
            <w:sz w:val="24"/>
            <w:szCs w:val="24"/>
          </w:rPr>
          <w:t>https://www.lrytas.lt/it/atradimai-ir-isradimai/2014/07/06/news/vejo-maluno-istorija-nuo-grudu-malimo-iki-modernios-elektrines-4618722</w:t>
        </w:r>
      </w:hyperlink>
    </w:p>
    <w:p w:rsidR="00FC2F18" w:rsidRPr="00FC2F18" w:rsidRDefault="00FC2F18" w:rsidP="00FC2F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4E10" w:rsidRPr="00FC2F18" w:rsidRDefault="00134E10" w:rsidP="00FC2F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žinote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šalis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vadinama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malūnų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šalimi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 w:rsidR="00FC2F18" w:rsidRPr="00FC2F18">
        <w:t xml:space="preserve"> </w:t>
      </w:r>
      <w:proofErr w:type="spellStart"/>
      <w:r w:rsidR="00FC2F18" w:rsidRPr="00FC2F18">
        <w:rPr>
          <w:rFonts w:ascii="Times New Roman" w:hAnsi="Times New Roman" w:cs="Times New Roman"/>
          <w:sz w:val="24"/>
          <w:szCs w:val="24"/>
        </w:rPr>
        <w:t>Olandijos</w:t>
      </w:r>
      <w:proofErr w:type="spellEnd"/>
      <w:r w:rsidR="00FC2F18" w:rsidRPr="00FC2F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sz w:val="24"/>
          <w:szCs w:val="24"/>
        </w:rPr>
        <w:t>malūnai</w:t>
      </w:r>
      <w:proofErr w:type="spellEnd"/>
      <w:r w:rsidR="00FC2F18" w:rsidRPr="00FC2F18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neatsiejama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šalies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vieta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>.</w:t>
      </w:r>
      <w:r w:rsidR="00FC2F18" w:rsidRPr="00FC2F18">
        <w:rPr>
          <w:i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Kinderdaiko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Kinderdijk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malūnai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Olandijoje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netoli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Roterdamo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) į UNESCO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Pasaulio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paveldo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sąrašą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įtraukti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1997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metais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Kinderdaikas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didžiausias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XVa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statytų</w:t>
      </w:r>
      <w:proofErr w:type="spellEnd"/>
      <w:proofErr w:type="gram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vėjo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malūnų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parkas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Niderlanduose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, be to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ir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pats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regionas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yra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viena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didžiausių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Pietų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Olandijos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C2F18" w:rsidRPr="00FC2F18">
        <w:rPr>
          <w:rFonts w:ascii="Times New Roman" w:hAnsi="Times New Roman" w:cs="Times New Roman"/>
          <w:i/>
          <w:sz w:val="24"/>
          <w:szCs w:val="24"/>
        </w:rPr>
        <w:t>įžymybių</w:t>
      </w:r>
      <w:proofErr w:type="spellEnd"/>
      <w:r w:rsidR="00FC2F18" w:rsidRPr="00FC2F18">
        <w:rPr>
          <w:rFonts w:ascii="Times New Roman" w:hAnsi="Times New Roman" w:cs="Times New Roman"/>
          <w:i/>
          <w:sz w:val="24"/>
          <w:szCs w:val="24"/>
        </w:rPr>
        <w:t>.</w:t>
      </w:r>
    </w:p>
    <w:p w:rsidR="00134E10" w:rsidRPr="00134E10" w:rsidRDefault="00134E10" w:rsidP="00134E1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reiškia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Don </w:t>
      </w:r>
      <w:proofErr w:type="spellStart"/>
      <w:r>
        <w:rPr>
          <w:rFonts w:ascii="Times New Roman" w:hAnsi="Times New Roman" w:cs="Times New Roman"/>
          <w:sz w:val="24"/>
          <w:szCs w:val="24"/>
        </w:rPr>
        <w:t>Kichoto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vėjo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mal</w:t>
      </w:r>
      <w:proofErr w:type="spellStart"/>
      <w:r>
        <w:rPr>
          <w:rFonts w:ascii="Times New Roman" w:hAnsi="Times New Roman" w:cs="Times New Roman"/>
          <w:sz w:val="24"/>
          <w:szCs w:val="24"/>
          <w:lang w:val="lt-LT"/>
        </w:rPr>
        <w:t>ūnais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? Pagrįskite savo nuomonę.</w:t>
      </w:r>
      <w:bookmarkStart w:id="0" w:name="_GoBack"/>
      <w:bookmarkEnd w:id="0"/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p w:rsidR="003272AF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p w:rsidR="003272AF" w:rsidRPr="00DC5F79" w:rsidRDefault="003272AF" w:rsidP="00DC5F79">
      <w:pPr>
        <w:rPr>
          <w:rFonts w:ascii="Times New Roman" w:hAnsi="Times New Roman" w:cs="Times New Roman"/>
          <w:sz w:val="24"/>
          <w:szCs w:val="24"/>
        </w:rPr>
      </w:pPr>
    </w:p>
    <w:sectPr w:rsidR="003272AF" w:rsidRPr="00DC5F79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BD9" w:rsidRDefault="00D34BD9" w:rsidP="00FC2F18">
      <w:pPr>
        <w:spacing w:after="0" w:line="240" w:lineRule="auto"/>
      </w:pPr>
      <w:r>
        <w:separator/>
      </w:r>
    </w:p>
  </w:endnote>
  <w:endnote w:type="continuationSeparator" w:id="0">
    <w:p w:rsidR="00D34BD9" w:rsidRDefault="00D34BD9" w:rsidP="00FC2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BD9" w:rsidRDefault="00D34BD9" w:rsidP="00FC2F18">
      <w:pPr>
        <w:spacing w:after="0" w:line="240" w:lineRule="auto"/>
      </w:pPr>
      <w:r>
        <w:separator/>
      </w:r>
    </w:p>
  </w:footnote>
  <w:footnote w:type="continuationSeparator" w:id="0">
    <w:p w:rsidR="00D34BD9" w:rsidRDefault="00D34BD9" w:rsidP="00FC2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F18" w:rsidRDefault="00FC2F18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7C819E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5B9BD5" w:themeColor="accent1"/>
          <w:sz w:val="20"/>
          <w:szCs w:val="20"/>
        </w:rPr>
        <w:alias w:val="Title"/>
        <w:id w:val="15524250"/>
        <w:placeholder>
          <w:docPart w:val="38E2E62435DC474AA02F29331B83F5AB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roofErr w:type="spellStart"/>
        <w:r>
          <w:rPr>
            <w:color w:val="5B9BD5" w:themeColor="accent1"/>
            <w:sz w:val="20"/>
            <w:szCs w:val="20"/>
          </w:rPr>
          <w:t>Loreta</w:t>
        </w:r>
        <w:proofErr w:type="spellEnd"/>
        <w:r>
          <w:rPr>
            <w:color w:val="5B9BD5" w:themeColor="accent1"/>
            <w:sz w:val="20"/>
            <w:szCs w:val="20"/>
          </w:rPr>
          <w:t xml:space="preserve"> </w:t>
        </w:r>
        <w:proofErr w:type="spellStart"/>
        <w:r>
          <w:rPr>
            <w:color w:val="5B9BD5" w:themeColor="accent1"/>
            <w:sz w:val="20"/>
            <w:szCs w:val="20"/>
          </w:rPr>
          <w:t>Kindurienė</w:t>
        </w:r>
        <w:proofErr w:type="spellEnd"/>
      </w:sdtContent>
    </w:sdt>
  </w:p>
  <w:p w:rsidR="00FC2F18" w:rsidRDefault="00FC2F1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8209B"/>
    <w:multiLevelType w:val="hybridMultilevel"/>
    <w:tmpl w:val="FF68C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79"/>
    <w:rsid w:val="00134E10"/>
    <w:rsid w:val="003272AF"/>
    <w:rsid w:val="007D6195"/>
    <w:rsid w:val="0092374E"/>
    <w:rsid w:val="00A13660"/>
    <w:rsid w:val="00D34BD9"/>
    <w:rsid w:val="00DC5F79"/>
    <w:rsid w:val="00FC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17CF5D8-6924-4E46-AD63-CCCCC246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37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4E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F18"/>
  </w:style>
  <w:style w:type="paragraph" w:styleId="Footer">
    <w:name w:val="footer"/>
    <w:basedOn w:val="Normal"/>
    <w:link w:val="FooterChar"/>
    <w:uiPriority w:val="99"/>
    <w:unhideWhenUsed/>
    <w:rsid w:val="00FC2F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lrytas.lt/it/atradimai-ir-isradimai/2014/07/06/news/vejo-maluno-istorija-nuo-grudu-malimo-iki-modernios-elektrines-46187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duonoskelias.l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mukynas.lt/2019/08/pilaites-vejo-malunas-duonos-kelias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checkinlithuania.com/lankytini-objektai/pilaites-vandens-malunas/" TargetMode="Externa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E2E62435DC474AA02F29331B83F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1BFF8-B34C-483F-A3E2-C18AD23938EE}"/>
      </w:docPartPr>
      <w:docPartBody>
        <w:p w:rsidR="00000000" w:rsidRDefault="00405376" w:rsidP="00405376">
          <w:pPr>
            <w:pStyle w:val="38E2E62435DC474AA02F29331B83F5AB"/>
          </w:pPr>
          <w:r>
            <w:rPr>
              <w:color w:val="5B9BD5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376"/>
    <w:rsid w:val="00405376"/>
    <w:rsid w:val="006F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E2E62435DC474AA02F29331B83F5AB">
    <w:name w:val="38E2E62435DC474AA02F29331B83F5AB"/>
    <w:rsid w:val="004053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Loreta Kindurienė</dc:title>
  <dc:subject/>
  <dc:creator>mokytojas308</dc:creator>
  <cp:keywords/>
  <dc:description/>
  <cp:lastModifiedBy>mokytojas308</cp:lastModifiedBy>
  <cp:revision>1</cp:revision>
  <dcterms:created xsi:type="dcterms:W3CDTF">2023-05-04T09:39:00Z</dcterms:created>
  <dcterms:modified xsi:type="dcterms:W3CDTF">2023-05-04T11:11:00Z</dcterms:modified>
</cp:coreProperties>
</file>