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12" w:rsidRPr="00794AA2" w:rsidRDefault="00794AA2">
      <w:pPr>
        <w:rPr>
          <w:rFonts w:ascii="Times New Roman" w:hAnsi="Times New Roman" w:cs="Times New Roman"/>
          <w:sz w:val="24"/>
          <w:szCs w:val="24"/>
        </w:rPr>
      </w:pPr>
      <w:r w:rsidRPr="00794AA2">
        <w:rPr>
          <w:rFonts w:ascii="Times New Roman" w:hAnsi="Times New Roman" w:cs="Times New Roman"/>
          <w:sz w:val="24"/>
          <w:szCs w:val="24"/>
        </w:rPr>
        <w:t xml:space="preserve">Pamokos medžiagos </w:t>
      </w:r>
      <w:r>
        <w:rPr>
          <w:rFonts w:ascii="Times New Roman" w:hAnsi="Times New Roman" w:cs="Times New Roman"/>
          <w:sz w:val="24"/>
          <w:szCs w:val="24"/>
        </w:rPr>
        <w:t xml:space="preserve">informacijos </w:t>
      </w:r>
      <w:r w:rsidRPr="00794AA2">
        <w:rPr>
          <w:rFonts w:ascii="Times New Roman" w:hAnsi="Times New Roman" w:cs="Times New Roman"/>
          <w:sz w:val="24"/>
          <w:szCs w:val="24"/>
        </w:rPr>
        <w:t xml:space="preserve">šaltiniai: </w:t>
      </w:r>
      <w:bookmarkStart w:id="0" w:name="_GoBack"/>
      <w:bookmarkEnd w:id="0"/>
    </w:p>
    <w:p w:rsidR="00000A20" w:rsidRPr="00794AA2" w:rsidRDefault="00000A20" w:rsidP="00000A20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00A20">
        <w:rPr>
          <w:rFonts w:ascii="Times New Roman" w:eastAsia="Calibri" w:hAnsi="Times New Roman" w:cs="Times New Roman"/>
          <w:kern w:val="2"/>
          <w:sz w:val="24"/>
          <w:szCs w:val="24"/>
        </w:rPr>
        <w:t>Motiejaus Kazimiero Sarbievijaus veikla VU</w:t>
      </w:r>
      <w:r w:rsidRPr="00794AA2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</w:t>
      </w:r>
      <w:r w:rsidRPr="00000A2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000A20">
        <w:rPr>
          <w:rFonts w:ascii="Times New Roman" w:eastAsia="Calibri" w:hAnsi="Times New Roman" w:cs="Times New Roman"/>
          <w:color w:val="202122"/>
          <w:kern w:val="2"/>
          <w:sz w:val="24"/>
          <w:szCs w:val="24"/>
          <w:shd w:val="clear" w:color="auto" w:fill="FFFFFF"/>
        </w:rPr>
        <w:t xml:space="preserve">legendomis apaugęs </w:t>
      </w:r>
      <w:r w:rsidRPr="00000A20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4"/>
          <w:szCs w:val="24"/>
        </w:rPr>
        <w:t>S</w:t>
      </w:r>
      <w:r w:rsidR="00BF06EE" w:rsidRPr="00794AA2">
        <w:rPr>
          <w:rFonts w:ascii="Times New Roman" w:eastAsia="+mn-ea" w:hAnsi="Times New Roman" w:cs="Times New Roman"/>
          <w:bCs/>
          <w:color w:val="000000"/>
          <w:kern w:val="24"/>
          <w:position w:val="1"/>
          <w:sz w:val="24"/>
          <w:szCs w:val="24"/>
        </w:rPr>
        <w:t xml:space="preserve">arbievijaus „Romos laikotarpis“. </w:t>
      </w:r>
      <w:r w:rsidRPr="00000A2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Prieiga per internetą </w:t>
      </w:r>
      <w:r w:rsidRPr="00000A20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</w:rPr>
        <w:t xml:space="preserve"> </w:t>
      </w:r>
      <w:hyperlink r:id="rId5" w:history="1">
        <w:r w:rsidRPr="00794AA2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</w:rPr>
          <w:t>https://www.vu.lt/apiemus/istorija/motiejus-kazimieras-sarbievijus</w:t>
        </w:r>
      </w:hyperlink>
    </w:p>
    <w:p w:rsidR="00794AA2" w:rsidRPr="00794AA2" w:rsidRDefault="00BF06EE" w:rsidP="00BF06EE">
      <w:pPr>
        <w:numPr>
          <w:ilvl w:val="0"/>
          <w:numId w:val="3"/>
        </w:numPr>
        <w:shd w:val="clear" w:color="auto" w:fill="FFFFFF"/>
        <w:spacing w:after="210" w:line="510" w:lineRule="atLeast"/>
        <w:outlineLvl w:val="0"/>
        <w:rPr>
          <w:rFonts w:ascii="Times New Roman" w:eastAsia="Times New Roman" w:hAnsi="Times New Roman" w:cs="Times New Roman"/>
          <w:color w:val="333333"/>
          <w:spacing w:val="-2"/>
          <w:kern w:val="36"/>
          <w:sz w:val="24"/>
          <w:szCs w:val="24"/>
          <w:lang w:eastAsia="lt-LT"/>
        </w:rPr>
      </w:pPr>
      <w:r w:rsidRPr="00794AA2">
        <w:rPr>
          <w:rFonts w:ascii="Times New Roman" w:eastAsia="Times New Roman" w:hAnsi="Times New Roman" w:cs="Times New Roman"/>
          <w:color w:val="333333"/>
          <w:spacing w:val="-2"/>
          <w:kern w:val="36"/>
          <w:sz w:val="24"/>
          <w:szCs w:val="24"/>
          <w:lang w:eastAsia="lt-LT"/>
        </w:rPr>
        <w:t xml:space="preserve">VU </w:t>
      </w:r>
      <w:r w:rsidR="00794AA2">
        <w:rPr>
          <w:rFonts w:ascii="Times New Roman" w:eastAsia="Times New Roman" w:hAnsi="Times New Roman" w:cs="Times New Roman"/>
          <w:color w:val="333333"/>
          <w:spacing w:val="-2"/>
          <w:kern w:val="36"/>
          <w:sz w:val="24"/>
          <w:szCs w:val="24"/>
          <w:lang w:eastAsia="lt-LT"/>
        </w:rPr>
        <w:t xml:space="preserve">interneto </w:t>
      </w:r>
      <w:r w:rsidRPr="00794AA2">
        <w:rPr>
          <w:rFonts w:ascii="Times New Roman" w:eastAsia="Times New Roman" w:hAnsi="Times New Roman" w:cs="Times New Roman"/>
          <w:color w:val="333333"/>
          <w:spacing w:val="-2"/>
          <w:kern w:val="36"/>
          <w:sz w:val="24"/>
          <w:szCs w:val="24"/>
          <w:lang w:eastAsia="lt-LT"/>
        </w:rPr>
        <w:t xml:space="preserve">svetainė </w:t>
      </w:r>
      <w:hyperlink r:id="rId6" w:history="1">
        <w:r w:rsidRPr="00794AA2">
          <w:rPr>
            <w:rStyle w:val="Hipersaitas"/>
            <w:rFonts w:ascii="Times New Roman" w:eastAsia="Times New Roman" w:hAnsi="Times New Roman" w:cs="Times New Roman"/>
            <w:spacing w:val="-2"/>
            <w:kern w:val="36"/>
            <w:sz w:val="24"/>
            <w:szCs w:val="24"/>
            <w:lang w:eastAsia="lt-LT"/>
          </w:rPr>
          <w:t>www.vu.lt</w:t>
        </w:r>
      </w:hyperlink>
      <w:r w:rsidRPr="00794AA2">
        <w:rPr>
          <w:rFonts w:ascii="Times New Roman" w:eastAsia="Times New Roman" w:hAnsi="Times New Roman" w:cs="Times New Roman"/>
          <w:color w:val="333333"/>
          <w:spacing w:val="-2"/>
          <w:kern w:val="36"/>
          <w:sz w:val="24"/>
          <w:szCs w:val="24"/>
          <w:lang w:eastAsia="lt-LT"/>
        </w:rPr>
        <w:t xml:space="preserve"> ; </w:t>
      </w:r>
      <w:r w:rsidRPr="00794AA2">
        <w:rPr>
          <w:rFonts w:ascii="Times New Roman" w:eastAsia="Times New Roman" w:hAnsi="Times New Roman" w:cs="Times New Roman"/>
          <w:color w:val="333333"/>
          <w:spacing w:val="-2"/>
          <w:kern w:val="36"/>
          <w:sz w:val="24"/>
          <w:szCs w:val="24"/>
          <w:lang w:eastAsia="lt-LT"/>
        </w:rPr>
        <w:t>Vilniaus universiteto M. K. Sarbievijaus kiem</w:t>
      </w:r>
      <w:r w:rsidRPr="00794AA2">
        <w:rPr>
          <w:rFonts w:ascii="Times New Roman" w:eastAsia="Times New Roman" w:hAnsi="Times New Roman" w:cs="Times New Roman"/>
          <w:color w:val="333333"/>
          <w:spacing w:val="-2"/>
          <w:kern w:val="36"/>
          <w:sz w:val="24"/>
          <w:szCs w:val="24"/>
          <w:lang w:eastAsia="lt-LT"/>
        </w:rPr>
        <w:t xml:space="preserve">o istorija. </w:t>
      </w:r>
    </w:p>
    <w:p w:rsidR="00000A20" w:rsidRPr="00794AA2" w:rsidRDefault="00BF06EE" w:rsidP="00794AA2">
      <w:pPr>
        <w:shd w:val="clear" w:color="auto" w:fill="FFFFFF"/>
        <w:spacing w:after="210" w:line="510" w:lineRule="atLeast"/>
        <w:ind w:left="720"/>
        <w:outlineLvl w:val="0"/>
        <w:rPr>
          <w:rFonts w:ascii="Times New Roman" w:eastAsia="Times New Roman" w:hAnsi="Times New Roman" w:cs="Times New Roman"/>
          <w:color w:val="333333"/>
          <w:spacing w:val="-2"/>
          <w:kern w:val="36"/>
          <w:sz w:val="24"/>
          <w:szCs w:val="24"/>
          <w:lang w:eastAsia="lt-LT"/>
        </w:rPr>
      </w:pPr>
      <w:r w:rsidRPr="00794AA2">
        <w:rPr>
          <w:rFonts w:ascii="Times New Roman" w:hAnsi="Times New Roman" w:cs="Times New Roman"/>
          <w:sz w:val="24"/>
          <w:szCs w:val="24"/>
        </w:rPr>
        <w:t>Prieiga per internetą</w:t>
      </w:r>
      <w:r w:rsidRPr="00794AA2">
        <w:rPr>
          <w:rFonts w:ascii="Times New Roman" w:eastAsia="Times New Roman" w:hAnsi="Times New Roman" w:cs="Times New Roman"/>
          <w:i/>
          <w:iCs/>
          <w:color w:val="2F5496"/>
          <w:sz w:val="24"/>
          <w:szCs w:val="24"/>
        </w:rPr>
        <w:t xml:space="preserve"> </w:t>
      </w:r>
      <w:hyperlink r:id="rId7" w:history="1">
        <w:r w:rsidRPr="00794AA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https://www.vu.lt/apiemus/istorija/universiteto-rumai</w:t>
        </w:r>
      </w:hyperlink>
    </w:p>
    <w:p w:rsidR="00BF06EE" w:rsidRPr="00794AA2" w:rsidRDefault="00BF06EE" w:rsidP="00BF06EE">
      <w:pPr>
        <w:pStyle w:val="Sraopastraipa"/>
        <w:numPr>
          <w:ilvl w:val="0"/>
          <w:numId w:val="3"/>
        </w:numPr>
        <w:spacing w:after="252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94AA2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Donatas </w:t>
      </w:r>
      <w:proofErr w:type="spellStart"/>
      <w:r w:rsidRPr="00794AA2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Jokūbaitis</w:t>
      </w:r>
      <w:proofErr w:type="spellEnd"/>
      <w:r w:rsidRPr="00794AA2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4AA2">
        <w:rPr>
          <w:rFonts w:ascii="Times New Roman" w:hAnsi="Times New Roman" w:cs="Times New Roman"/>
          <w:sz w:val="24"/>
          <w:szCs w:val="24"/>
        </w:rPr>
        <w:t>NEATRASTOS LUKIŠKIŲ PASLAPTYS</w:t>
      </w:r>
      <w:r w:rsidRPr="00794AA2">
        <w:rPr>
          <w:rFonts w:ascii="Times New Roman" w:hAnsi="Times New Roman" w:cs="Times New Roman"/>
          <w:sz w:val="24"/>
          <w:szCs w:val="24"/>
        </w:rPr>
        <w:t xml:space="preserve">.  </w:t>
      </w:r>
      <w:r w:rsidRPr="00000A20">
        <w:rPr>
          <w:rFonts w:ascii="Times New Roman" w:eastAsia="Calibri" w:hAnsi="Times New Roman" w:cs="Times New Roman"/>
          <w:kern w:val="2"/>
          <w:sz w:val="24"/>
          <w:szCs w:val="24"/>
        </w:rPr>
        <w:t xml:space="preserve">Prieiga per internetą </w:t>
      </w:r>
      <w:r w:rsidRPr="00000A20">
        <w:rPr>
          <w:rFonts w:ascii="Times New Roman" w:eastAsia="+mn-ea" w:hAnsi="Times New Roman" w:cs="Times New Roman"/>
          <w:color w:val="000000"/>
          <w:kern w:val="24"/>
          <w:position w:val="1"/>
          <w:sz w:val="24"/>
          <w:szCs w:val="24"/>
        </w:rPr>
        <w:t xml:space="preserve"> </w:t>
      </w:r>
      <w:r w:rsidRPr="00794AA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94AA2">
          <w:rPr>
            <w:rStyle w:val="Hipersaitas"/>
            <w:rFonts w:ascii="Times New Roman" w:hAnsi="Times New Roman" w:cs="Times New Roman"/>
            <w:sz w:val="24"/>
            <w:szCs w:val="24"/>
          </w:rPr>
          <w:t>https://www.delfi.lt/plius/gyvenimas-visuomene/neatrastos-lukiskiu-paslaptys- krautuveje    88306001</w:t>
        </w:r>
      </w:hyperlink>
    </w:p>
    <w:p w:rsidR="00BF06EE" w:rsidRPr="00794AA2" w:rsidRDefault="00BF06EE" w:rsidP="00BF06EE">
      <w:pPr>
        <w:spacing w:after="252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94AA2" w:rsidRPr="00794AA2" w:rsidRDefault="00794AA2" w:rsidP="00794AA2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794A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Vilniaus poe</w:t>
      </w:r>
      <w:r w:rsidRPr="00794A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zijos antologijos sudarytojas Mindaugas </w:t>
      </w:r>
      <w:r w:rsidRPr="00794AA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Kvietkauskas</w:t>
      </w:r>
      <w:r w:rsidRPr="00794AA2">
        <w:rPr>
          <w:rFonts w:ascii="Times New Roman" w:hAnsi="Times New Roman" w:cs="Times New Roman"/>
          <w:color w:val="000000"/>
          <w:sz w:val="24"/>
          <w:szCs w:val="24"/>
        </w:rPr>
        <w:t xml:space="preserve"> ,,Vilnius-  tai tekstas, teberašomas ir šiandien“</w:t>
      </w:r>
    </w:p>
    <w:p w:rsidR="00BF06EE" w:rsidRPr="00794AA2" w:rsidRDefault="00794AA2" w:rsidP="00794AA2">
      <w:pPr>
        <w:pStyle w:val="Sraopastraipa"/>
        <w:rPr>
          <w:rFonts w:ascii="Times New Roman" w:hAnsi="Times New Roman" w:cs="Times New Roman"/>
          <w:color w:val="0563C1"/>
          <w:sz w:val="24"/>
          <w:szCs w:val="24"/>
          <w:u w:val="single"/>
          <w:shd w:val="clear" w:color="auto" w:fill="F5F5F5"/>
        </w:rPr>
      </w:pPr>
      <w:r w:rsidRPr="00794AA2">
        <w:rPr>
          <w:rFonts w:ascii="Times New Roman" w:hAnsi="Times New Roman" w:cs="Times New Roman"/>
          <w:sz w:val="24"/>
          <w:szCs w:val="24"/>
        </w:rPr>
        <w:t>Prieiga per internetą</w:t>
      </w:r>
      <w:r w:rsidRPr="00794AA2">
        <w:rPr>
          <w:rFonts w:ascii="Times New Roman" w:eastAsia="Times New Roman" w:hAnsi="Times New Roman" w:cs="Times New Roman"/>
          <w:i/>
          <w:iCs/>
          <w:color w:val="2F5496"/>
          <w:sz w:val="24"/>
          <w:szCs w:val="24"/>
        </w:rPr>
        <w:t xml:space="preserve"> </w:t>
      </w:r>
      <w:hyperlink r:id="rId9" w:history="1">
        <w:r w:rsidRPr="00794AA2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5F5F5"/>
          </w:rPr>
          <w:t>https://www.15min.lt/kultura/naujiena/literatura/vilniaus-poezijos-antologijos-sudarytojas-m-kvietkauskas-vilnius-tai-tekstas-kuris-teberasomas-ir-siandien-286-2052370</w:t>
        </w:r>
      </w:hyperlink>
      <w:r w:rsidRPr="00794AA2">
        <w:rPr>
          <w:rFonts w:ascii="Times New Roman" w:hAnsi="Times New Roman" w:cs="Times New Roman"/>
          <w:color w:val="0563C1"/>
          <w:sz w:val="24"/>
          <w:szCs w:val="24"/>
          <w:u w:val="single"/>
          <w:shd w:val="clear" w:color="auto" w:fill="F5F5F5"/>
        </w:rPr>
        <w:t xml:space="preserve">? </w:t>
      </w:r>
    </w:p>
    <w:p w:rsidR="00794AA2" w:rsidRPr="00794AA2" w:rsidRDefault="00794AA2" w:rsidP="00794AA2">
      <w:pPr>
        <w:pStyle w:val="Sraopastraipa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BF06EE" w:rsidRPr="00BF06EE" w:rsidRDefault="00BF06EE" w:rsidP="00BF06EE">
      <w:pPr>
        <w:shd w:val="clear" w:color="auto" w:fill="FFFFFF"/>
        <w:spacing w:after="210" w:line="510" w:lineRule="atLeast"/>
        <w:ind w:left="720"/>
        <w:outlineLvl w:val="0"/>
        <w:rPr>
          <w:rFonts w:ascii="Times New Roman" w:eastAsia="Times New Roman" w:hAnsi="Times New Roman" w:cs="Times New Roman"/>
          <w:color w:val="333333"/>
          <w:spacing w:val="-2"/>
          <w:kern w:val="36"/>
          <w:sz w:val="24"/>
          <w:szCs w:val="24"/>
          <w:lang w:eastAsia="lt-LT"/>
        </w:rPr>
      </w:pPr>
    </w:p>
    <w:sectPr w:rsidR="00BF06EE" w:rsidRPr="00BF06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7DB"/>
    <w:multiLevelType w:val="hybridMultilevel"/>
    <w:tmpl w:val="C19E4D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0327"/>
    <w:multiLevelType w:val="hybridMultilevel"/>
    <w:tmpl w:val="73BED9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C6B95"/>
    <w:multiLevelType w:val="hybridMultilevel"/>
    <w:tmpl w:val="A8B846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1AAA"/>
    <w:multiLevelType w:val="hybridMultilevel"/>
    <w:tmpl w:val="70D895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20"/>
    <w:rsid w:val="00000A20"/>
    <w:rsid w:val="00073045"/>
    <w:rsid w:val="00794AA2"/>
    <w:rsid w:val="00BF06EE"/>
    <w:rsid w:val="00C4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C2F2"/>
  <w15:chartTrackingRefBased/>
  <w15:docId w15:val="{5C154072-9A97-4FDA-8950-4DCAA351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0A20"/>
    <w:pPr>
      <w:ind w:left="720"/>
      <w:contextualSpacing/>
    </w:pPr>
  </w:style>
  <w:style w:type="character" w:styleId="Hipersaitas">
    <w:name w:val="Hyperlink"/>
    <w:uiPriority w:val="99"/>
    <w:unhideWhenUsed/>
    <w:rsid w:val="00BF06EE"/>
    <w:rPr>
      <w:color w:val="0563C1"/>
      <w:u w:val="single"/>
    </w:rPr>
  </w:style>
  <w:style w:type="character" w:styleId="Grietas">
    <w:name w:val="Strong"/>
    <w:basedOn w:val="Numatytasispastraiposriftas"/>
    <w:uiPriority w:val="22"/>
    <w:qFormat/>
    <w:rsid w:val="00BF0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fi.lt/plius/gyvenimas-visuomene/neatrastos-lukiskiu-paslaptys-%20krautuveje%20%20%20%2088306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u.lt/apiemus/istorija/universiteto-rum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u.lt/apiemus/istorija/motiejus-kazimieras-sarbievij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5min.lt/kultura/naujiena/literatura/vilniaus-poezijos-antologijos-sudarytojas-m-kvietkauskas-vilnius-tai-tekstas-kuris-teberasomas-ir-siandien-286-2052370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5</vt:i4>
      </vt:variant>
    </vt:vector>
  </HeadingPairs>
  <TitlesOfParts>
    <vt:vector size="6" baseType="lpstr">
      <vt:lpstr/>
      <vt:lpstr>VU interneto svetainė www.vu.lt ; Vilniaus universiteto M. K. Sarbievijaus kiemo</vt:lpstr>
      <vt:lpstr>Prieiga per internetą https://www.vu.lt/apiemus/istorija/universiteto-rumai</vt:lpstr>
      <vt:lpstr>Donatas Jokūbaitis NEATRASTOS LUKIŠKIŲ PASLAPTYS.  Prieiga per internetą   https</vt:lpstr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Vabinskienė</dc:creator>
  <cp:keywords/>
  <dc:description/>
  <cp:lastModifiedBy>Svetlana Vabinskienė</cp:lastModifiedBy>
  <cp:revision>1</cp:revision>
  <dcterms:created xsi:type="dcterms:W3CDTF">2023-12-04T07:02:00Z</dcterms:created>
  <dcterms:modified xsi:type="dcterms:W3CDTF">2023-12-04T07:47:00Z</dcterms:modified>
</cp:coreProperties>
</file>